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D9D9D9" w:themeFill="background1" w:themeFillShade="D9"/>
        <w:tblLook w:val="04A0" w:firstRow="1" w:lastRow="0" w:firstColumn="1" w:lastColumn="0" w:noHBand="0" w:noVBand="1"/>
      </w:tblPr>
      <w:tblGrid>
        <w:gridCol w:w="10790"/>
      </w:tblGrid>
      <w:tr w:rsidR="00AB3BCF" w14:paraId="410CCBCD" w14:textId="77777777" w:rsidTr="00C8343B">
        <w:trPr>
          <w:trHeight w:val="3383"/>
        </w:trPr>
        <w:tc>
          <w:tcPr>
            <w:tcW w:w="10790" w:type="dxa"/>
            <w:shd w:val="clear" w:color="auto" w:fill="D9D9D9" w:themeFill="background1" w:themeFillShade="D9"/>
            <w:vAlign w:val="center"/>
          </w:tcPr>
          <w:p w14:paraId="0D448074" w14:textId="17109C60" w:rsidR="00C8343B" w:rsidRPr="00D73462" w:rsidRDefault="00AB3BCF" w:rsidP="00C8343B">
            <w:pPr>
              <w:jc w:val="center"/>
              <w:rPr>
                <w:color w:val="000000"/>
              </w:rPr>
            </w:pPr>
            <w:r>
              <w:rPr>
                <w:color w:val="000000"/>
                <w:sz w:val="24"/>
                <w:szCs w:val="24"/>
              </w:rPr>
              <w:t xml:space="preserve"> </w:t>
            </w:r>
            <w:r>
              <w:rPr>
                <w:b/>
                <w:color w:val="000000"/>
                <w:sz w:val="28"/>
              </w:rPr>
              <w:t>PART 5</w:t>
            </w:r>
            <w:r w:rsidR="00C8343B">
              <w:rPr>
                <w:b/>
                <w:color w:val="000000"/>
                <w:sz w:val="28"/>
              </w:rPr>
              <w:br/>
            </w:r>
            <w:r>
              <w:rPr>
                <w:b/>
                <w:color w:val="000000"/>
                <w:sz w:val="28"/>
              </w:rPr>
              <w:t>SAMPLE STRATEGIES FOR WORKING WITH STUDENT WHO CAUSED AN INCIDENT</w:t>
            </w:r>
            <w:r w:rsidR="00C8343B">
              <w:rPr>
                <w:b/>
                <w:color w:val="000000"/>
                <w:sz w:val="28"/>
              </w:rPr>
              <w:br/>
            </w:r>
            <w:r w:rsidR="00C8343B">
              <w:rPr>
                <w:b/>
                <w:color w:val="000000"/>
                <w:sz w:val="28"/>
              </w:rPr>
              <w:br/>
            </w:r>
            <w:r w:rsidR="00C8343B" w:rsidRPr="00D73462">
              <w:rPr>
                <w:color w:val="000000"/>
              </w:rPr>
              <w:t xml:space="preserve">This </w:t>
            </w:r>
            <w:r w:rsidR="00C8343B" w:rsidRPr="00F612C8">
              <w:rPr>
                <w:b/>
                <w:bCs/>
                <w:color w:val="000000"/>
                <w:u w:val="single"/>
              </w:rPr>
              <w:t>sample</w:t>
            </w:r>
            <w:r w:rsidR="00C8343B" w:rsidRPr="00D73462">
              <w:rPr>
                <w:color w:val="000000"/>
              </w:rPr>
              <w:t xml:space="preserve"> plan is designed to provide ideas and should be customized to address each unique situation. The options below are suggestions for supporting students and are intended to provide ideas for how the school can take prompt actions, reasonably calculated to end the harassment, bullying, or discrimination, eliminate any hostile environment, create a more positive school culture and climate, prevent recurrence of the behavior, and ensure the safety of the student(s) against whom such behavior was directed.</w:t>
            </w:r>
            <w:r w:rsidR="00C8343B">
              <w:rPr>
                <w:color w:val="000000"/>
              </w:rPr>
              <w:br/>
            </w:r>
          </w:p>
          <w:p w14:paraId="1712A33B" w14:textId="4D7352B7" w:rsidR="00C8343B" w:rsidRPr="00C8343B" w:rsidRDefault="00C8343B" w:rsidP="00C8343B">
            <w:pPr>
              <w:spacing w:before="52"/>
              <w:jc w:val="center"/>
              <w:rPr>
                <w:b/>
                <w:color w:val="000000"/>
                <w:sz w:val="28"/>
              </w:rPr>
            </w:pPr>
            <w:r w:rsidRPr="00F612C8">
              <w:rPr>
                <w:color w:val="000000"/>
                <w:u w:val="single"/>
              </w:rPr>
              <w:t>These are only a guide, please use your judgment and sensitivity when deciding which options are best.</w:t>
            </w:r>
          </w:p>
        </w:tc>
      </w:tr>
    </w:tbl>
    <w:p w14:paraId="11D9280F" w14:textId="547985CA" w:rsidR="00AB3BCF" w:rsidRDefault="00AB3BCF" w:rsidP="00F63EDB">
      <w:pPr>
        <w:pBdr>
          <w:top w:val="nil"/>
          <w:left w:val="nil"/>
          <w:bottom w:val="nil"/>
          <w:right w:val="nil"/>
          <w:between w:val="nil"/>
        </w:pBdr>
        <w:spacing w:before="52"/>
        <w:rPr>
          <w:color w:val="000000"/>
          <w:sz w:val="24"/>
          <w:szCs w:val="24"/>
        </w:rPr>
      </w:pPr>
    </w:p>
    <w:p w14:paraId="4A029555" w14:textId="28D55040" w:rsidR="00376545" w:rsidRPr="001D741B" w:rsidRDefault="00376545" w:rsidP="00376545">
      <w:pPr>
        <w:pStyle w:val="ListParagraph"/>
        <w:numPr>
          <w:ilvl w:val="0"/>
          <w:numId w:val="3"/>
        </w:numPr>
        <w:rPr>
          <w:b/>
          <w:bCs/>
          <w:color w:val="000000"/>
        </w:rPr>
      </w:pPr>
      <w:r w:rsidRPr="001D741B">
        <w:rPr>
          <w:b/>
          <w:bCs/>
          <w:color w:val="000000"/>
        </w:rPr>
        <w:t xml:space="preserve">Preventative Strategies/Action Steps </w:t>
      </w:r>
      <w:r w:rsidRPr="001D741B">
        <w:rPr>
          <w:i/>
          <w:iCs/>
          <w:color w:val="000000"/>
        </w:rPr>
        <w:t>(customize to fit the situation)</w:t>
      </w:r>
    </w:p>
    <w:p w14:paraId="1A7481EA" w14:textId="6DEC5795" w:rsidR="002D14AD" w:rsidRPr="001D741B" w:rsidRDefault="00780634" w:rsidP="00CB4A04">
      <w:pPr>
        <w:ind w:left="360"/>
        <w:rPr>
          <w:color w:val="000000"/>
        </w:rPr>
      </w:pPr>
      <w:sdt>
        <w:sdtPr>
          <w:rPr>
            <w:rFonts w:ascii="Segoe UI Symbol" w:hAnsi="Segoe UI Symbol" w:cs="Segoe UI Symbol"/>
            <w:color w:val="000000"/>
          </w:rPr>
          <w:id w:val="116107261"/>
          <w14:checkbox>
            <w14:checked w14:val="0"/>
            <w14:checkedState w14:val="2612" w14:font="MS Gothic"/>
            <w14:uncheckedState w14:val="2610" w14:font="MS Gothic"/>
          </w14:checkbox>
        </w:sdtPr>
        <w:sdtEndPr/>
        <w:sdtContent>
          <w:r w:rsidR="00D55F47" w:rsidRPr="001D741B">
            <w:rPr>
              <w:rFonts w:ascii="MS Gothic" w:eastAsia="MS Gothic" w:hAnsi="MS Gothic" w:cs="Segoe UI Symbol" w:hint="eastAsia"/>
              <w:color w:val="000000"/>
            </w:rPr>
            <w:t>☐</w:t>
          </w:r>
        </w:sdtContent>
      </w:sdt>
      <w:r w:rsidR="00D55F47" w:rsidRPr="001D741B">
        <w:rPr>
          <w:rFonts w:ascii="Segoe UI Symbol" w:hAnsi="Segoe UI Symbol" w:cs="Segoe UI Symbol"/>
          <w:color w:val="000000"/>
        </w:rPr>
        <w:t xml:space="preserve"> </w:t>
      </w:r>
      <w:r w:rsidR="00D55F47" w:rsidRPr="001D741B">
        <w:rPr>
          <w:color w:val="000000"/>
        </w:rPr>
        <w:t xml:space="preserve">Implementing school behavior supports (including PBIS, Restorative Practices, Skill of the month): </w:t>
      </w:r>
      <w:sdt>
        <w:sdtPr>
          <w:rPr>
            <w:color w:val="000000"/>
          </w:rPr>
          <w:id w:val="1971090936"/>
          <w:placeholder>
            <w:docPart w:val="DefaultPlaceholder_-1854013440"/>
          </w:placeholder>
          <w:showingPlcHdr/>
        </w:sdtPr>
        <w:sdtEndPr/>
        <w:sdtContent>
          <w:r w:rsidR="00D55F47" w:rsidRPr="001D741B">
            <w:rPr>
              <w:rStyle w:val="PlaceholderText"/>
            </w:rPr>
            <w:t>Click or tap here to enter text.</w:t>
          </w:r>
        </w:sdtContent>
      </w:sdt>
      <w:r w:rsidR="00D55F47" w:rsidRPr="001D741B">
        <w:rPr>
          <w:color w:val="000000"/>
        </w:rPr>
        <w:br/>
      </w:r>
      <w:sdt>
        <w:sdtPr>
          <w:rPr>
            <w:rFonts w:ascii="Segoe UI Symbol" w:hAnsi="Segoe UI Symbol" w:cs="Segoe UI Symbol"/>
            <w:color w:val="000000"/>
          </w:rPr>
          <w:id w:val="-787507838"/>
          <w14:checkbox>
            <w14:checked w14:val="0"/>
            <w14:checkedState w14:val="2612" w14:font="MS Gothic"/>
            <w14:uncheckedState w14:val="2610" w14:font="MS Gothic"/>
          </w14:checkbox>
        </w:sdtPr>
        <w:sdtEndPr/>
        <w:sdtContent>
          <w:r w:rsidR="00D55F47" w:rsidRPr="001D741B">
            <w:rPr>
              <w:rFonts w:ascii="MS Gothic" w:eastAsia="MS Gothic" w:hAnsi="MS Gothic" w:cs="Segoe UI Symbol" w:hint="eastAsia"/>
              <w:color w:val="000000"/>
            </w:rPr>
            <w:t>☐</w:t>
          </w:r>
        </w:sdtContent>
      </w:sdt>
      <w:r w:rsidR="00D55F47" w:rsidRPr="001D741B">
        <w:rPr>
          <w:rFonts w:ascii="Segoe UI Symbol" w:hAnsi="Segoe UI Symbol" w:cs="Segoe UI Symbol"/>
          <w:color w:val="000000"/>
        </w:rPr>
        <w:t xml:space="preserve"> </w:t>
      </w:r>
      <w:r w:rsidR="00D55F47" w:rsidRPr="001D741B">
        <w:rPr>
          <w:color w:val="000000"/>
        </w:rPr>
        <w:t>Addressing equipment needs:</w:t>
      </w:r>
      <w:r w:rsidR="00CB4A04">
        <w:rPr>
          <w:color w:val="000000"/>
        </w:rPr>
        <w:br/>
      </w:r>
      <w:r w:rsidR="00D55F47" w:rsidRPr="001D741B">
        <w:rPr>
          <w:color w:val="000000"/>
        </w:rPr>
        <w:t xml:space="preserve">  </w:t>
      </w:r>
      <w:sdt>
        <w:sdtPr>
          <w:rPr>
            <w:color w:val="000000"/>
          </w:rPr>
          <w:id w:val="-2145182492"/>
          <w:placeholder>
            <w:docPart w:val="DefaultPlaceholder_-1854013440"/>
          </w:placeholder>
          <w:showingPlcHdr/>
        </w:sdtPr>
        <w:sdtEndPr/>
        <w:sdtContent>
          <w:r w:rsidR="00D55F47" w:rsidRPr="001D741B">
            <w:rPr>
              <w:rStyle w:val="PlaceholderText"/>
            </w:rPr>
            <w:t>Click or tap here to enter text.</w:t>
          </w:r>
        </w:sdtContent>
      </w:sdt>
      <w:r w:rsidR="00D55F47" w:rsidRPr="001D741B">
        <w:rPr>
          <w:color w:val="000000"/>
        </w:rPr>
        <w:br/>
      </w:r>
      <w:sdt>
        <w:sdtPr>
          <w:rPr>
            <w:rFonts w:ascii="Segoe UI Symbol" w:hAnsi="Segoe UI Symbol" w:cs="Segoe UI Symbol"/>
            <w:color w:val="000000"/>
          </w:rPr>
          <w:id w:val="1059978376"/>
          <w14:checkbox>
            <w14:checked w14:val="0"/>
            <w14:checkedState w14:val="2612" w14:font="MS Gothic"/>
            <w14:uncheckedState w14:val="2610" w14:font="MS Gothic"/>
          </w14:checkbox>
        </w:sdtPr>
        <w:sdtEndPr/>
        <w:sdtContent>
          <w:r w:rsidR="00D55F47" w:rsidRPr="001D741B">
            <w:rPr>
              <w:rFonts w:ascii="MS Gothic" w:eastAsia="MS Gothic" w:hAnsi="MS Gothic" w:cs="Segoe UI Symbol" w:hint="eastAsia"/>
              <w:color w:val="000000"/>
            </w:rPr>
            <w:t>☐</w:t>
          </w:r>
        </w:sdtContent>
      </w:sdt>
      <w:r w:rsidR="00D55F47" w:rsidRPr="001D741B">
        <w:rPr>
          <w:rFonts w:ascii="Segoe UI Symbol" w:hAnsi="Segoe UI Symbol" w:cs="Segoe UI Symbol"/>
          <w:color w:val="000000"/>
        </w:rPr>
        <w:t xml:space="preserve"> </w:t>
      </w:r>
      <w:r w:rsidR="00D55F47" w:rsidRPr="001D741B">
        <w:rPr>
          <w:color w:val="000000"/>
        </w:rPr>
        <w:t xml:space="preserve">Addressing transportation plans: </w:t>
      </w:r>
      <w:r w:rsidR="00CB4A04">
        <w:rPr>
          <w:color w:val="000000"/>
        </w:rPr>
        <w:br/>
        <w:t xml:space="preserve">  </w:t>
      </w:r>
      <w:sdt>
        <w:sdtPr>
          <w:rPr>
            <w:color w:val="000000"/>
          </w:rPr>
          <w:id w:val="1387224304"/>
          <w:placeholder>
            <w:docPart w:val="DefaultPlaceholder_-1854013440"/>
          </w:placeholder>
          <w:showingPlcHdr/>
        </w:sdtPr>
        <w:sdtEndPr/>
        <w:sdtContent>
          <w:r w:rsidR="00D55F47" w:rsidRPr="001D741B">
            <w:rPr>
              <w:rStyle w:val="PlaceholderText"/>
            </w:rPr>
            <w:t>Click or tap here to enter text.</w:t>
          </w:r>
        </w:sdtContent>
      </w:sdt>
      <w:r w:rsidR="00D55F47" w:rsidRPr="001D741B">
        <w:rPr>
          <w:color w:val="000000"/>
        </w:rPr>
        <w:br/>
      </w:r>
      <w:sdt>
        <w:sdtPr>
          <w:rPr>
            <w:rFonts w:ascii="Segoe UI Symbol" w:hAnsi="Segoe UI Symbol" w:cs="Segoe UI Symbol"/>
            <w:color w:val="000000"/>
          </w:rPr>
          <w:id w:val="606856334"/>
          <w14:checkbox>
            <w14:checked w14:val="0"/>
            <w14:checkedState w14:val="2612" w14:font="MS Gothic"/>
            <w14:uncheckedState w14:val="2610" w14:font="MS Gothic"/>
          </w14:checkbox>
        </w:sdtPr>
        <w:sdtEndPr/>
        <w:sdtContent>
          <w:r w:rsidR="00D55F47" w:rsidRPr="001D741B">
            <w:rPr>
              <w:rFonts w:ascii="MS Gothic" w:eastAsia="MS Gothic" w:hAnsi="MS Gothic" w:cs="Segoe UI Symbol" w:hint="eastAsia"/>
              <w:color w:val="000000"/>
            </w:rPr>
            <w:t>☐</w:t>
          </w:r>
        </w:sdtContent>
      </w:sdt>
      <w:r w:rsidR="00D55F47" w:rsidRPr="001D741B">
        <w:rPr>
          <w:rFonts w:ascii="Segoe UI Symbol" w:hAnsi="Segoe UI Symbol" w:cs="Segoe UI Symbol"/>
          <w:color w:val="000000"/>
        </w:rPr>
        <w:t xml:space="preserve"> </w:t>
      </w:r>
      <w:r w:rsidR="00D55F47" w:rsidRPr="001D741B">
        <w:rPr>
          <w:color w:val="000000"/>
        </w:rPr>
        <w:t>Common areas:</w:t>
      </w:r>
      <w:r w:rsidR="00CB4A04">
        <w:rPr>
          <w:color w:val="000000"/>
        </w:rPr>
        <w:br/>
        <w:t xml:space="preserve"> </w:t>
      </w:r>
      <w:r w:rsidR="00D55F47" w:rsidRPr="001D741B">
        <w:rPr>
          <w:color w:val="000000"/>
        </w:rPr>
        <w:t xml:space="preserve"> </w:t>
      </w:r>
      <w:sdt>
        <w:sdtPr>
          <w:rPr>
            <w:color w:val="000000"/>
          </w:rPr>
          <w:id w:val="67470165"/>
          <w:placeholder>
            <w:docPart w:val="DefaultPlaceholder_-1854013440"/>
          </w:placeholder>
          <w:showingPlcHdr/>
        </w:sdtPr>
        <w:sdtEndPr/>
        <w:sdtContent>
          <w:r w:rsidR="00D55F47" w:rsidRPr="001D741B">
            <w:rPr>
              <w:rStyle w:val="PlaceholderText"/>
            </w:rPr>
            <w:t>Click or tap here to enter text.</w:t>
          </w:r>
        </w:sdtContent>
      </w:sdt>
      <w:r w:rsidR="00D55F47" w:rsidRPr="001D741B">
        <w:rPr>
          <w:color w:val="000000"/>
        </w:rPr>
        <w:br/>
      </w:r>
      <w:sdt>
        <w:sdtPr>
          <w:rPr>
            <w:rFonts w:ascii="Segoe UI Symbol" w:hAnsi="Segoe UI Symbol" w:cs="Segoe UI Symbol"/>
            <w:color w:val="000000"/>
          </w:rPr>
          <w:id w:val="1575170775"/>
          <w14:checkbox>
            <w14:checked w14:val="0"/>
            <w14:checkedState w14:val="2612" w14:font="MS Gothic"/>
            <w14:uncheckedState w14:val="2610" w14:font="MS Gothic"/>
          </w14:checkbox>
        </w:sdtPr>
        <w:sdtEndPr/>
        <w:sdtContent>
          <w:r w:rsidR="00D55F47" w:rsidRPr="001D741B">
            <w:rPr>
              <w:rFonts w:ascii="MS Gothic" w:eastAsia="MS Gothic" w:hAnsi="MS Gothic" w:cs="Segoe UI Symbol" w:hint="eastAsia"/>
              <w:color w:val="000000"/>
            </w:rPr>
            <w:t>☐</w:t>
          </w:r>
        </w:sdtContent>
      </w:sdt>
      <w:r w:rsidR="00D55F47" w:rsidRPr="001D741B">
        <w:rPr>
          <w:rFonts w:ascii="Segoe UI Symbol" w:hAnsi="Segoe UI Symbol" w:cs="Segoe UI Symbol"/>
          <w:color w:val="000000"/>
        </w:rPr>
        <w:t xml:space="preserve"> </w:t>
      </w:r>
      <w:r w:rsidR="00D55F47" w:rsidRPr="001D741B">
        <w:rPr>
          <w:color w:val="000000"/>
        </w:rPr>
        <w:t>Passing Time:</w:t>
      </w:r>
      <w:r w:rsidR="00CB4A04">
        <w:rPr>
          <w:color w:val="000000"/>
        </w:rPr>
        <w:br/>
      </w:r>
      <w:r w:rsidR="00D55F47" w:rsidRPr="001D741B">
        <w:rPr>
          <w:color w:val="000000"/>
        </w:rPr>
        <w:t xml:space="preserve">  </w:t>
      </w:r>
      <w:sdt>
        <w:sdtPr>
          <w:rPr>
            <w:color w:val="000000"/>
          </w:rPr>
          <w:id w:val="-514231944"/>
          <w:placeholder>
            <w:docPart w:val="DefaultPlaceholder_-1854013440"/>
          </w:placeholder>
          <w:showingPlcHdr/>
        </w:sdtPr>
        <w:sdtEndPr/>
        <w:sdtContent>
          <w:r w:rsidR="00D55F47" w:rsidRPr="001D741B">
            <w:rPr>
              <w:rStyle w:val="PlaceholderText"/>
            </w:rPr>
            <w:t>Click or tap here to enter text.</w:t>
          </w:r>
        </w:sdtContent>
      </w:sdt>
      <w:r w:rsidR="00D55F47" w:rsidRPr="001D741B">
        <w:rPr>
          <w:color w:val="000000"/>
        </w:rPr>
        <w:t xml:space="preserve">  </w:t>
      </w:r>
      <w:r w:rsidR="00D55F47" w:rsidRPr="001D741B">
        <w:rPr>
          <w:color w:val="000000"/>
        </w:rPr>
        <w:br/>
      </w:r>
      <w:sdt>
        <w:sdtPr>
          <w:rPr>
            <w:rFonts w:ascii="Segoe UI Symbol" w:hAnsi="Segoe UI Symbol" w:cs="Segoe UI Symbol"/>
            <w:color w:val="000000"/>
          </w:rPr>
          <w:id w:val="-945460074"/>
          <w14:checkbox>
            <w14:checked w14:val="0"/>
            <w14:checkedState w14:val="2612" w14:font="MS Gothic"/>
            <w14:uncheckedState w14:val="2610" w14:font="MS Gothic"/>
          </w14:checkbox>
        </w:sdtPr>
        <w:sdtEndPr/>
        <w:sdtContent>
          <w:r w:rsidR="00D55F47" w:rsidRPr="001D741B">
            <w:rPr>
              <w:rFonts w:ascii="MS Gothic" w:eastAsia="MS Gothic" w:hAnsi="MS Gothic" w:cs="Segoe UI Symbol" w:hint="eastAsia"/>
              <w:color w:val="000000"/>
            </w:rPr>
            <w:t>☐</w:t>
          </w:r>
        </w:sdtContent>
      </w:sdt>
      <w:r w:rsidR="00D55F47" w:rsidRPr="001D741B">
        <w:rPr>
          <w:rFonts w:ascii="Segoe UI Symbol" w:hAnsi="Segoe UI Symbol" w:cs="Segoe UI Symbol"/>
          <w:color w:val="000000"/>
        </w:rPr>
        <w:t xml:space="preserve"> </w:t>
      </w:r>
      <w:r w:rsidR="00D55F47" w:rsidRPr="001D741B">
        <w:rPr>
          <w:color w:val="000000"/>
        </w:rPr>
        <w:t>Classroom seating:</w:t>
      </w:r>
      <w:r w:rsidR="00CB4A04">
        <w:rPr>
          <w:color w:val="000000"/>
        </w:rPr>
        <w:br/>
      </w:r>
      <w:r w:rsidR="00D55F47" w:rsidRPr="001D741B">
        <w:rPr>
          <w:color w:val="000000"/>
        </w:rPr>
        <w:t xml:space="preserve">  </w:t>
      </w:r>
      <w:sdt>
        <w:sdtPr>
          <w:rPr>
            <w:color w:val="000000"/>
          </w:rPr>
          <w:id w:val="2032681136"/>
          <w:placeholder>
            <w:docPart w:val="DefaultPlaceholder_-1854013440"/>
          </w:placeholder>
          <w:showingPlcHdr/>
        </w:sdtPr>
        <w:sdtEndPr/>
        <w:sdtContent>
          <w:r w:rsidR="00D55F47" w:rsidRPr="001D741B">
            <w:rPr>
              <w:rStyle w:val="PlaceholderText"/>
            </w:rPr>
            <w:t>Click or tap here to enter text.</w:t>
          </w:r>
        </w:sdtContent>
      </w:sdt>
      <w:r w:rsidR="00D55F47" w:rsidRPr="001D741B">
        <w:rPr>
          <w:color w:val="000000"/>
        </w:rPr>
        <w:br/>
      </w:r>
      <w:sdt>
        <w:sdtPr>
          <w:rPr>
            <w:rFonts w:ascii="Segoe UI Symbol" w:hAnsi="Segoe UI Symbol" w:cs="Segoe UI Symbol"/>
            <w:color w:val="000000"/>
          </w:rPr>
          <w:id w:val="-191308202"/>
          <w14:checkbox>
            <w14:checked w14:val="0"/>
            <w14:checkedState w14:val="2612" w14:font="MS Gothic"/>
            <w14:uncheckedState w14:val="2610" w14:font="MS Gothic"/>
          </w14:checkbox>
        </w:sdtPr>
        <w:sdtEndPr/>
        <w:sdtContent>
          <w:r w:rsidR="00D55F47" w:rsidRPr="001D741B">
            <w:rPr>
              <w:rFonts w:ascii="MS Gothic" w:eastAsia="MS Gothic" w:hAnsi="MS Gothic" w:cs="Segoe UI Symbol" w:hint="eastAsia"/>
              <w:color w:val="000000"/>
            </w:rPr>
            <w:t>☐</w:t>
          </w:r>
        </w:sdtContent>
      </w:sdt>
      <w:r w:rsidR="00D55F47" w:rsidRPr="001D741B">
        <w:rPr>
          <w:rFonts w:ascii="Segoe UI Symbol" w:hAnsi="Segoe UI Symbol" w:cs="Segoe UI Symbol"/>
          <w:color w:val="000000"/>
        </w:rPr>
        <w:t xml:space="preserve"> </w:t>
      </w:r>
      <w:r w:rsidR="00D55F47" w:rsidRPr="001D741B">
        <w:rPr>
          <w:color w:val="000000"/>
        </w:rPr>
        <w:t>Recess and/or playground:</w:t>
      </w:r>
      <w:r w:rsidR="00CB4A04">
        <w:rPr>
          <w:color w:val="000000"/>
        </w:rPr>
        <w:t xml:space="preserve"> </w:t>
      </w:r>
      <w:r w:rsidR="00CB4A04">
        <w:rPr>
          <w:color w:val="000000"/>
        </w:rPr>
        <w:br/>
      </w:r>
      <w:r w:rsidR="00D55F47" w:rsidRPr="001D741B">
        <w:rPr>
          <w:color w:val="000000"/>
        </w:rPr>
        <w:t xml:space="preserve">  </w:t>
      </w:r>
      <w:sdt>
        <w:sdtPr>
          <w:rPr>
            <w:color w:val="000000"/>
          </w:rPr>
          <w:id w:val="-836532720"/>
          <w:placeholder>
            <w:docPart w:val="DefaultPlaceholder_-1854013440"/>
          </w:placeholder>
          <w:showingPlcHdr/>
        </w:sdtPr>
        <w:sdtEndPr/>
        <w:sdtContent>
          <w:r w:rsidR="00D55F47" w:rsidRPr="001D741B">
            <w:rPr>
              <w:rStyle w:val="PlaceholderText"/>
            </w:rPr>
            <w:t>Click or tap here to enter text.</w:t>
          </w:r>
        </w:sdtContent>
      </w:sdt>
      <w:r w:rsidR="00D55F47" w:rsidRPr="001D741B">
        <w:rPr>
          <w:color w:val="000000"/>
        </w:rPr>
        <w:br/>
      </w:r>
      <w:sdt>
        <w:sdtPr>
          <w:rPr>
            <w:rFonts w:ascii="Segoe UI Symbol" w:hAnsi="Segoe UI Symbol" w:cs="Segoe UI Symbol"/>
            <w:color w:val="000000"/>
          </w:rPr>
          <w:id w:val="759025914"/>
          <w14:checkbox>
            <w14:checked w14:val="0"/>
            <w14:checkedState w14:val="2612" w14:font="MS Gothic"/>
            <w14:uncheckedState w14:val="2610" w14:font="MS Gothic"/>
          </w14:checkbox>
        </w:sdtPr>
        <w:sdtEndPr/>
        <w:sdtContent>
          <w:r w:rsidR="00D55F47" w:rsidRPr="001D741B">
            <w:rPr>
              <w:rFonts w:ascii="MS Gothic" w:eastAsia="MS Gothic" w:hAnsi="MS Gothic" w:cs="Segoe UI Symbol" w:hint="eastAsia"/>
              <w:color w:val="000000"/>
            </w:rPr>
            <w:t>☐</w:t>
          </w:r>
        </w:sdtContent>
      </w:sdt>
      <w:r w:rsidR="00D55F47" w:rsidRPr="001D741B">
        <w:rPr>
          <w:rFonts w:ascii="Segoe UI Symbol" w:hAnsi="Segoe UI Symbol" w:cs="Segoe UI Symbol"/>
          <w:color w:val="000000"/>
        </w:rPr>
        <w:t xml:space="preserve"> </w:t>
      </w:r>
      <w:r w:rsidR="00D55F47" w:rsidRPr="001D741B">
        <w:rPr>
          <w:color w:val="000000"/>
        </w:rPr>
        <w:t>Arrival/Dismissal at school:</w:t>
      </w:r>
      <w:r w:rsidR="00CB4A04">
        <w:rPr>
          <w:color w:val="000000"/>
        </w:rPr>
        <w:br/>
      </w:r>
      <w:r w:rsidR="00D55F47" w:rsidRPr="001D741B">
        <w:rPr>
          <w:color w:val="000000"/>
        </w:rPr>
        <w:t xml:space="preserve">  </w:t>
      </w:r>
      <w:sdt>
        <w:sdtPr>
          <w:rPr>
            <w:color w:val="000000"/>
          </w:rPr>
          <w:id w:val="-152457620"/>
          <w:placeholder>
            <w:docPart w:val="DefaultPlaceholder_-1854013440"/>
          </w:placeholder>
          <w:showingPlcHdr/>
        </w:sdtPr>
        <w:sdtEndPr/>
        <w:sdtContent>
          <w:r w:rsidR="00D55F47" w:rsidRPr="001D741B">
            <w:rPr>
              <w:rStyle w:val="PlaceholderText"/>
            </w:rPr>
            <w:t>Click or tap here to enter text.</w:t>
          </w:r>
        </w:sdtContent>
      </w:sdt>
      <w:r w:rsidR="00D55F47" w:rsidRPr="001D741B">
        <w:rPr>
          <w:color w:val="000000"/>
        </w:rPr>
        <w:br/>
      </w:r>
      <w:sdt>
        <w:sdtPr>
          <w:rPr>
            <w:rFonts w:ascii="Segoe UI Symbol" w:hAnsi="Segoe UI Symbol" w:cs="Segoe UI Symbol"/>
            <w:color w:val="000000"/>
          </w:rPr>
          <w:id w:val="612333203"/>
          <w14:checkbox>
            <w14:checked w14:val="0"/>
            <w14:checkedState w14:val="2612" w14:font="MS Gothic"/>
            <w14:uncheckedState w14:val="2610" w14:font="MS Gothic"/>
          </w14:checkbox>
        </w:sdtPr>
        <w:sdtEndPr/>
        <w:sdtContent>
          <w:r w:rsidR="00D55F47" w:rsidRPr="001D741B">
            <w:rPr>
              <w:rFonts w:ascii="MS Gothic" w:eastAsia="MS Gothic" w:hAnsi="MS Gothic" w:cs="Segoe UI Symbol" w:hint="eastAsia"/>
              <w:color w:val="000000"/>
            </w:rPr>
            <w:t>☐</w:t>
          </w:r>
        </w:sdtContent>
      </w:sdt>
      <w:r w:rsidR="00D55F47" w:rsidRPr="001D741B">
        <w:rPr>
          <w:rFonts w:ascii="Segoe UI Symbol" w:hAnsi="Segoe UI Symbol" w:cs="Segoe UI Symbol"/>
          <w:color w:val="000000"/>
        </w:rPr>
        <w:t xml:space="preserve"> </w:t>
      </w:r>
      <w:r w:rsidR="00D55F47" w:rsidRPr="001D741B">
        <w:rPr>
          <w:color w:val="000000"/>
        </w:rPr>
        <w:t>School bus:</w:t>
      </w:r>
      <w:r w:rsidR="00CB4A04">
        <w:rPr>
          <w:color w:val="000000"/>
        </w:rPr>
        <w:br/>
      </w:r>
      <w:r w:rsidR="00D55F47" w:rsidRPr="001D741B">
        <w:rPr>
          <w:color w:val="000000"/>
        </w:rPr>
        <w:t xml:space="preserve">  </w:t>
      </w:r>
      <w:sdt>
        <w:sdtPr>
          <w:rPr>
            <w:color w:val="000000"/>
          </w:rPr>
          <w:id w:val="1257642369"/>
          <w:placeholder>
            <w:docPart w:val="DefaultPlaceholder_-1854013440"/>
          </w:placeholder>
          <w:showingPlcHdr/>
        </w:sdtPr>
        <w:sdtEndPr/>
        <w:sdtContent>
          <w:r w:rsidR="00D55F47" w:rsidRPr="001D741B">
            <w:rPr>
              <w:rStyle w:val="PlaceholderText"/>
            </w:rPr>
            <w:t>Click or tap here to enter text.</w:t>
          </w:r>
        </w:sdtContent>
      </w:sdt>
      <w:r w:rsidR="00D55F47" w:rsidRPr="001D741B">
        <w:rPr>
          <w:color w:val="000000"/>
        </w:rPr>
        <w:br/>
      </w:r>
      <w:sdt>
        <w:sdtPr>
          <w:rPr>
            <w:rFonts w:ascii="Segoe UI Symbol" w:hAnsi="Segoe UI Symbol" w:cs="Segoe UI Symbol"/>
            <w:color w:val="000000"/>
          </w:rPr>
          <w:id w:val="-1032184145"/>
          <w14:checkbox>
            <w14:checked w14:val="0"/>
            <w14:checkedState w14:val="2612" w14:font="MS Gothic"/>
            <w14:uncheckedState w14:val="2610" w14:font="MS Gothic"/>
          </w14:checkbox>
        </w:sdtPr>
        <w:sdtEndPr/>
        <w:sdtContent>
          <w:r w:rsidR="00D55F47" w:rsidRPr="001D741B">
            <w:rPr>
              <w:rFonts w:ascii="MS Gothic" w:eastAsia="MS Gothic" w:hAnsi="MS Gothic" w:cs="Segoe UI Symbol" w:hint="eastAsia"/>
              <w:color w:val="000000"/>
            </w:rPr>
            <w:t>☐</w:t>
          </w:r>
        </w:sdtContent>
      </w:sdt>
      <w:r w:rsidR="00D55F47" w:rsidRPr="001D741B">
        <w:rPr>
          <w:rFonts w:ascii="Segoe UI Symbol" w:hAnsi="Segoe UI Symbol" w:cs="Segoe UI Symbol"/>
          <w:color w:val="000000"/>
        </w:rPr>
        <w:t xml:space="preserve"> </w:t>
      </w:r>
      <w:r w:rsidR="00D55F47" w:rsidRPr="001D741B">
        <w:rPr>
          <w:color w:val="000000"/>
        </w:rPr>
        <w:t>Other:</w:t>
      </w:r>
      <w:r w:rsidR="00CB4A04">
        <w:rPr>
          <w:color w:val="000000"/>
        </w:rPr>
        <w:br/>
      </w:r>
      <w:r w:rsidR="00D55F47" w:rsidRPr="001D741B">
        <w:rPr>
          <w:color w:val="000000"/>
        </w:rPr>
        <w:t xml:space="preserve">  </w:t>
      </w:r>
      <w:sdt>
        <w:sdtPr>
          <w:rPr>
            <w:color w:val="000000"/>
          </w:rPr>
          <w:id w:val="-1556384288"/>
          <w:placeholder>
            <w:docPart w:val="DefaultPlaceholder_-1854013440"/>
          </w:placeholder>
          <w:showingPlcHdr/>
        </w:sdtPr>
        <w:sdtEndPr/>
        <w:sdtContent>
          <w:r w:rsidR="00D55F47" w:rsidRPr="001D741B">
            <w:rPr>
              <w:rStyle w:val="PlaceholderText"/>
            </w:rPr>
            <w:t>Click or tap here to enter text.</w:t>
          </w:r>
        </w:sdtContent>
      </w:sdt>
    </w:p>
    <w:tbl>
      <w:tblPr>
        <w:tblStyle w:val="TableGrid"/>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5392"/>
        <w:gridCol w:w="5392"/>
      </w:tblGrid>
      <w:tr w:rsidR="00376545" w14:paraId="3C5D2578" w14:textId="77777777" w:rsidTr="004F6C0C">
        <w:trPr>
          <w:trHeight w:val="435"/>
        </w:trPr>
        <w:tc>
          <w:tcPr>
            <w:tcW w:w="10784" w:type="dxa"/>
            <w:gridSpan w:val="2"/>
            <w:shd w:val="clear" w:color="auto" w:fill="D9D9D9" w:themeFill="background1" w:themeFillShade="D9"/>
          </w:tcPr>
          <w:p w14:paraId="35B00283" w14:textId="1D0FC99F" w:rsidR="00376545" w:rsidRDefault="00376545" w:rsidP="00D23AAD">
            <w:pPr>
              <w:spacing w:before="52"/>
              <w:jc w:val="center"/>
              <w:rPr>
                <w:b/>
                <w:bCs/>
                <w:color w:val="000000"/>
                <w:sz w:val="24"/>
                <w:szCs w:val="24"/>
              </w:rPr>
            </w:pPr>
            <w:r>
              <w:rPr>
                <w:b/>
                <w:bCs/>
                <w:color w:val="000000"/>
                <w:sz w:val="24"/>
                <w:szCs w:val="24"/>
              </w:rPr>
              <w:t>Examples of Consequences</w:t>
            </w:r>
          </w:p>
        </w:tc>
      </w:tr>
      <w:tr w:rsidR="00376545" w14:paraId="48E87B8F" w14:textId="77777777" w:rsidTr="004F6C0C">
        <w:trPr>
          <w:trHeight w:val="1710"/>
        </w:trPr>
        <w:tc>
          <w:tcPr>
            <w:tcW w:w="5392" w:type="dxa"/>
            <w:shd w:val="clear" w:color="auto" w:fill="D9D9D9" w:themeFill="background1" w:themeFillShade="D9"/>
          </w:tcPr>
          <w:p w14:paraId="79F8CC46" w14:textId="64D78EAD" w:rsidR="00376545" w:rsidRPr="00D23AAD" w:rsidRDefault="00376545" w:rsidP="00D23AAD">
            <w:pPr>
              <w:pStyle w:val="ListParagraph"/>
              <w:numPr>
                <w:ilvl w:val="0"/>
                <w:numId w:val="5"/>
              </w:numPr>
              <w:spacing w:before="52"/>
              <w:rPr>
                <w:color w:val="000000"/>
                <w:sz w:val="20"/>
                <w:szCs w:val="20"/>
              </w:rPr>
            </w:pPr>
            <w:r w:rsidRPr="00D23AAD">
              <w:rPr>
                <w:color w:val="000000"/>
                <w:sz w:val="20"/>
                <w:szCs w:val="20"/>
              </w:rPr>
              <w:t xml:space="preserve">Loss of </w:t>
            </w:r>
            <w:r w:rsidR="00D23AAD" w:rsidRPr="00D23AAD">
              <w:rPr>
                <w:color w:val="000000"/>
                <w:sz w:val="20"/>
                <w:szCs w:val="20"/>
              </w:rPr>
              <w:t>Privilege</w:t>
            </w:r>
          </w:p>
          <w:p w14:paraId="60DC6039" w14:textId="77777777" w:rsidR="00376545" w:rsidRPr="00D23AAD" w:rsidRDefault="00D23AAD" w:rsidP="00D23AAD">
            <w:pPr>
              <w:pStyle w:val="ListParagraph"/>
              <w:numPr>
                <w:ilvl w:val="0"/>
                <w:numId w:val="5"/>
              </w:numPr>
              <w:spacing w:before="52"/>
              <w:rPr>
                <w:color w:val="000000"/>
                <w:sz w:val="20"/>
                <w:szCs w:val="20"/>
              </w:rPr>
            </w:pPr>
            <w:r w:rsidRPr="00D23AAD">
              <w:rPr>
                <w:color w:val="000000"/>
                <w:sz w:val="20"/>
                <w:szCs w:val="20"/>
              </w:rPr>
              <w:t xml:space="preserve">Participation in a guided reflection process designed to teach alternative </w:t>
            </w:r>
            <w:proofErr w:type="gramStart"/>
            <w:r w:rsidRPr="00D23AAD">
              <w:rPr>
                <w:color w:val="000000"/>
                <w:sz w:val="20"/>
                <w:szCs w:val="20"/>
              </w:rPr>
              <w:t>behavior</w:t>
            </w:r>
            <w:proofErr w:type="gramEnd"/>
          </w:p>
          <w:p w14:paraId="3EAE9FEE" w14:textId="77777777" w:rsidR="00D23AAD" w:rsidRPr="00D23AAD" w:rsidRDefault="00D23AAD" w:rsidP="00D23AAD">
            <w:pPr>
              <w:pStyle w:val="ListParagraph"/>
              <w:numPr>
                <w:ilvl w:val="0"/>
                <w:numId w:val="5"/>
              </w:numPr>
              <w:spacing w:before="52"/>
              <w:rPr>
                <w:color w:val="000000"/>
                <w:sz w:val="20"/>
                <w:szCs w:val="20"/>
              </w:rPr>
            </w:pPr>
            <w:r w:rsidRPr="00D23AAD">
              <w:rPr>
                <w:color w:val="000000"/>
                <w:sz w:val="20"/>
                <w:szCs w:val="20"/>
              </w:rPr>
              <w:t>Reassignment of seats in class, cafeteria, and/or bus</w:t>
            </w:r>
          </w:p>
          <w:p w14:paraId="5C734A2E" w14:textId="237CD44D" w:rsidR="00D23AAD" w:rsidRPr="00D23AAD" w:rsidRDefault="00D23AAD" w:rsidP="00D23AAD">
            <w:pPr>
              <w:pStyle w:val="ListParagraph"/>
              <w:numPr>
                <w:ilvl w:val="0"/>
                <w:numId w:val="5"/>
              </w:numPr>
              <w:spacing w:before="52"/>
              <w:rPr>
                <w:color w:val="000000"/>
                <w:sz w:val="20"/>
                <w:szCs w:val="20"/>
              </w:rPr>
            </w:pPr>
            <w:r w:rsidRPr="00D23AAD">
              <w:rPr>
                <w:color w:val="000000"/>
                <w:sz w:val="20"/>
                <w:szCs w:val="20"/>
              </w:rPr>
              <w:t>Reassignment of classes</w:t>
            </w:r>
          </w:p>
        </w:tc>
        <w:tc>
          <w:tcPr>
            <w:tcW w:w="5392" w:type="dxa"/>
            <w:shd w:val="clear" w:color="auto" w:fill="D9D9D9" w:themeFill="background1" w:themeFillShade="D9"/>
          </w:tcPr>
          <w:p w14:paraId="50725635" w14:textId="77777777" w:rsidR="00376545" w:rsidRPr="00D23AAD" w:rsidRDefault="00D23AAD" w:rsidP="00D23AAD">
            <w:pPr>
              <w:pStyle w:val="ListParagraph"/>
              <w:numPr>
                <w:ilvl w:val="0"/>
                <w:numId w:val="6"/>
              </w:numPr>
              <w:spacing w:before="52"/>
              <w:rPr>
                <w:color w:val="000000"/>
                <w:sz w:val="20"/>
                <w:szCs w:val="20"/>
              </w:rPr>
            </w:pPr>
            <w:r w:rsidRPr="00D23AAD">
              <w:rPr>
                <w:color w:val="000000"/>
                <w:sz w:val="20"/>
                <w:szCs w:val="20"/>
              </w:rPr>
              <w:t>Completion of letter of acknowledgement of action with apology to victim (after review by staff and not in a case of sexual harassment or intimidation)</w:t>
            </w:r>
          </w:p>
          <w:p w14:paraId="4DF19B87" w14:textId="00B8A348" w:rsidR="00D23AAD" w:rsidRPr="00D23AAD" w:rsidRDefault="00D23AAD" w:rsidP="00D23AAD">
            <w:pPr>
              <w:pStyle w:val="ListParagraph"/>
              <w:numPr>
                <w:ilvl w:val="0"/>
                <w:numId w:val="6"/>
              </w:numPr>
              <w:spacing w:before="52"/>
              <w:rPr>
                <w:color w:val="000000"/>
                <w:sz w:val="20"/>
                <w:szCs w:val="20"/>
              </w:rPr>
            </w:pPr>
            <w:r w:rsidRPr="00D23AAD">
              <w:rPr>
                <w:color w:val="000000"/>
                <w:sz w:val="20"/>
                <w:szCs w:val="20"/>
              </w:rPr>
              <w:t>Reparation to victim in the form of payment for repair of damage to possession</w:t>
            </w:r>
          </w:p>
        </w:tc>
      </w:tr>
    </w:tbl>
    <w:p w14:paraId="072C3A36" w14:textId="77777777" w:rsidR="00376545" w:rsidRDefault="00376545" w:rsidP="00376545">
      <w:pPr>
        <w:pBdr>
          <w:top w:val="nil"/>
          <w:left w:val="nil"/>
          <w:bottom w:val="nil"/>
          <w:right w:val="nil"/>
          <w:between w:val="nil"/>
        </w:pBdr>
        <w:spacing w:before="52"/>
        <w:rPr>
          <w:b/>
          <w:bCs/>
          <w:color w:val="000000"/>
          <w:sz w:val="24"/>
          <w:szCs w:val="24"/>
        </w:rPr>
      </w:pPr>
    </w:p>
    <w:p w14:paraId="36B9CFF1" w14:textId="77777777" w:rsidR="00D23AAD" w:rsidRPr="001D741B" w:rsidRDefault="00D23AAD" w:rsidP="00D23AAD">
      <w:pPr>
        <w:pStyle w:val="ListParagraph"/>
        <w:numPr>
          <w:ilvl w:val="0"/>
          <w:numId w:val="3"/>
        </w:numPr>
        <w:rPr>
          <w:b/>
          <w:bCs/>
          <w:color w:val="000000"/>
        </w:rPr>
      </w:pPr>
      <w:r w:rsidRPr="001D741B">
        <w:rPr>
          <w:b/>
          <w:bCs/>
          <w:color w:val="000000"/>
        </w:rPr>
        <w:t>Conference with School DASA Team Member to ensure student understanding:</w:t>
      </w:r>
    </w:p>
    <w:p w14:paraId="0278AEA3" w14:textId="56EDE15C" w:rsidR="00D55F47" w:rsidRPr="001D741B" w:rsidRDefault="00780634" w:rsidP="001D741B">
      <w:pPr>
        <w:widowControl w:val="0"/>
        <w:pBdr>
          <w:top w:val="nil"/>
          <w:left w:val="nil"/>
          <w:bottom w:val="nil"/>
          <w:right w:val="nil"/>
          <w:between w:val="nil"/>
        </w:pBdr>
        <w:tabs>
          <w:tab w:val="left" w:pos="1631"/>
          <w:tab w:val="left" w:pos="1632"/>
        </w:tabs>
        <w:spacing w:before="215" w:after="0" w:line="240" w:lineRule="auto"/>
        <w:ind w:left="360"/>
        <w:rPr>
          <w:color w:val="000000"/>
        </w:rPr>
      </w:pPr>
      <w:sdt>
        <w:sdtPr>
          <w:rPr>
            <w:color w:val="000000"/>
          </w:rPr>
          <w:id w:val="1645938951"/>
          <w14:checkbox>
            <w14:checked w14:val="0"/>
            <w14:checkedState w14:val="2612" w14:font="MS Gothic"/>
            <w14:uncheckedState w14:val="2610" w14:font="MS Gothic"/>
          </w14:checkbox>
        </w:sdtPr>
        <w:sdtEndPr/>
        <w:sdtContent>
          <w:r w:rsidR="00D55F47" w:rsidRPr="001D741B">
            <w:rPr>
              <w:rFonts w:ascii="MS Gothic" w:eastAsia="MS Gothic" w:hAnsi="MS Gothic" w:hint="eastAsia"/>
              <w:color w:val="000000"/>
            </w:rPr>
            <w:t>☐</w:t>
          </w:r>
        </w:sdtContent>
      </w:sdt>
      <w:r w:rsidR="00D55F47" w:rsidRPr="001D741B">
        <w:rPr>
          <w:color w:val="000000"/>
        </w:rPr>
        <w:t xml:space="preserve"> Anti-bullying Rules and expectations for student(s)</w:t>
      </w:r>
    </w:p>
    <w:p w14:paraId="6AD05830" w14:textId="31E8BBE0" w:rsidR="00D55F47" w:rsidRPr="001D741B" w:rsidRDefault="00780634" w:rsidP="001D741B">
      <w:pPr>
        <w:widowControl w:val="0"/>
        <w:pBdr>
          <w:top w:val="nil"/>
          <w:left w:val="nil"/>
          <w:bottom w:val="nil"/>
          <w:right w:val="nil"/>
          <w:between w:val="nil"/>
        </w:pBdr>
        <w:tabs>
          <w:tab w:val="left" w:pos="1631"/>
          <w:tab w:val="left" w:pos="1632"/>
        </w:tabs>
        <w:spacing w:before="41" w:after="0" w:line="240" w:lineRule="auto"/>
        <w:ind w:left="360"/>
        <w:rPr>
          <w:color w:val="000000"/>
        </w:rPr>
      </w:pPr>
      <w:sdt>
        <w:sdtPr>
          <w:rPr>
            <w:color w:val="000000"/>
          </w:rPr>
          <w:id w:val="-1700773022"/>
          <w14:checkbox>
            <w14:checked w14:val="0"/>
            <w14:checkedState w14:val="2612" w14:font="MS Gothic"/>
            <w14:uncheckedState w14:val="2610" w14:font="MS Gothic"/>
          </w14:checkbox>
        </w:sdtPr>
        <w:sdtEndPr/>
        <w:sdtContent>
          <w:r w:rsidR="00D55F47" w:rsidRPr="001D741B">
            <w:rPr>
              <w:rFonts w:ascii="MS Gothic" w:eastAsia="MS Gothic" w:hAnsi="MS Gothic" w:hint="eastAsia"/>
              <w:color w:val="000000"/>
            </w:rPr>
            <w:t>☐</w:t>
          </w:r>
        </w:sdtContent>
      </w:sdt>
      <w:r w:rsidR="00D55F47" w:rsidRPr="001D741B">
        <w:rPr>
          <w:color w:val="000000"/>
        </w:rPr>
        <w:t xml:space="preserve"> Anti-bullying Rules and expectations for </w:t>
      </w:r>
      <w:proofErr w:type="gramStart"/>
      <w:r w:rsidR="00D55F47" w:rsidRPr="001D741B">
        <w:rPr>
          <w:color w:val="000000"/>
        </w:rPr>
        <w:t>student(</w:t>
      </w:r>
      <w:proofErr w:type="gramEnd"/>
      <w:r w:rsidR="00D55F47" w:rsidRPr="001D741B">
        <w:rPr>
          <w:color w:val="000000"/>
        </w:rPr>
        <w:t>s School as a safe place for everyone to learn</w:t>
      </w:r>
    </w:p>
    <w:p w14:paraId="55D41363" w14:textId="08272DCC" w:rsidR="00D55F47" w:rsidRPr="001D741B" w:rsidRDefault="00780634" w:rsidP="001D741B">
      <w:pPr>
        <w:widowControl w:val="0"/>
        <w:pBdr>
          <w:top w:val="nil"/>
          <w:left w:val="nil"/>
          <w:bottom w:val="nil"/>
          <w:right w:val="nil"/>
          <w:between w:val="nil"/>
        </w:pBdr>
        <w:tabs>
          <w:tab w:val="left" w:pos="1631"/>
          <w:tab w:val="left" w:pos="1632"/>
        </w:tabs>
        <w:spacing w:before="41" w:after="0" w:line="240" w:lineRule="auto"/>
        <w:ind w:left="360"/>
        <w:rPr>
          <w:color w:val="000000"/>
        </w:rPr>
      </w:pPr>
      <w:sdt>
        <w:sdtPr>
          <w:rPr>
            <w:color w:val="000000"/>
          </w:rPr>
          <w:id w:val="-712581585"/>
          <w14:checkbox>
            <w14:checked w14:val="0"/>
            <w14:checkedState w14:val="2612" w14:font="MS Gothic"/>
            <w14:uncheckedState w14:val="2610" w14:font="MS Gothic"/>
          </w14:checkbox>
        </w:sdtPr>
        <w:sdtEndPr/>
        <w:sdtContent>
          <w:r w:rsidR="00D55F47" w:rsidRPr="001D741B">
            <w:rPr>
              <w:rFonts w:ascii="MS Gothic" w:eastAsia="MS Gothic" w:hAnsi="MS Gothic" w:hint="eastAsia"/>
              <w:color w:val="000000"/>
            </w:rPr>
            <w:t>☐</w:t>
          </w:r>
        </w:sdtContent>
      </w:sdt>
      <w:r w:rsidR="00D55F47" w:rsidRPr="001D741B">
        <w:rPr>
          <w:color w:val="000000"/>
        </w:rPr>
        <w:t xml:space="preserve"> Insistence that the bullying/harassment/discrimination behavior </w:t>
      </w:r>
      <w:proofErr w:type="gramStart"/>
      <w:r w:rsidR="00D55F47" w:rsidRPr="001D741B">
        <w:rPr>
          <w:color w:val="000000"/>
        </w:rPr>
        <w:t>stop</w:t>
      </w:r>
      <w:proofErr w:type="gramEnd"/>
    </w:p>
    <w:p w14:paraId="43F8A7BD" w14:textId="2F57D1AC" w:rsidR="00D55F47" w:rsidRPr="001D741B" w:rsidRDefault="00780634" w:rsidP="001D741B">
      <w:pPr>
        <w:widowControl w:val="0"/>
        <w:pBdr>
          <w:top w:val="nil"/>
          <w:left w:val="nil"/>
          <w:bottom w:val="nil"/>
          <w:right w:val="nil"/>
          <w:between w:val="nil"/>
        </w:pBdr>
        <w:tabs>
          <w:tab w:val="left" w:pos="1631"/>
          <w:tab w:val="left" w:pos="1632"/>
        </w:tabs>
        <w:spacing w:before="40" w:after="0" w:line="240" w:lineRule="auto"/>
        <w:ind w:left="360"/>
        <w:rPr>
          <w:color w:val="000000"/>
        </w:rPr>
      </w:pPr>
      <w:sdt>
        <w:sdtPr>
          <w:rPr>
            <w:color w:val="000000"/>
          </w:rPr>
          <w:id w:val="-867217680"/>
          <w14:checkbox>
            <w14:checked w14:val="0"/>
            <w14:checkedState w14:val="2612" w14:font="MS Gothic"/>
            <w14:uncheckedState w14:val="2610" w14:font="MS Gothic"/>
          </w14:checkbox>
        </w:sdtPr>
        <w:sdtEndPr/>
        <w:sdtContent>
          <w:r w:rsidR="001D741B" w:rsidRPr="001D741B">
            <w:rPr>
              <w:rFonts w:ascii="MS Gothic" w:eastAsia="MS Gothic" w:hAnsi="MS Gothic" w:hint="eastAsia"/>
              <w:color w:val="000000"/>
            </w:rPr>
            <w:t>☐</w:t>
          </w:r>
        </w:sdtContent>
      </w:sdt>
      <w:r w:rsidR="00D55F47" w:rsidRPr="001D741B">
        <w:rPr>
          <w:color w:val="000000"/>
        </w:rPr>
        <w:t xml:space="preserve"> Other:</w:t>
      </w:r>
      <w:r w:rsidR="00CB4A04">
        <w:rPr>
          <w:color w:val="000000"/>
        </w:rPr>
        <w:br/>
      </w:r>
      <w:r w:rsidR="001D741B" w:rsidRPr="001D741B">
        <w:rPr>
          <w:color w:val="000000"/>
        </w:rPr>
        <w:t xml:space="preserve">  </w:t>
      </w:r>
      <w:sdt>
        <w:sdtPr>
          <w:rPr>
            <w:color w:val="000000"/>
          </w:rPr>
          <w:id w:val="960382351"/>
          <w:placeholder>
            <w:docPart w:val="DefaultPlaceholder_-1854013440"/>
          </w:placeholder>
          <w:showingPlcHdr/>
        </w:sdtPr>
        <w:sdtEndPr/>
        <w:sdtContent>
          <w:r w:rsidR="001D741B" w:rsidRPr="001D741B">
            <w:rPr>
              <w:rStyle w:val="PlaceholderText"/>
            </w:rPr>
            <w:t>Click or tap here to enter text.</w:t>
          </w:r>
        </w:sdtContent>
      </w:sdt>
    </w:p>
    <w:p w14:paraId="5366906E" w14:textId="77777777" w:rsidR="001D741B" w:rsidRPr="001D741B" w:rsidRDefault="001D741B" w:rsidP="00D55F47">
      <w:pPr>
        <w:pBdr>
          <w:top w:val="nil"/>
          <w:left w:val="nil"/>
          <w:bottom w:val="nil"/>
          <w:right w:val="nil"/>
          <w:between w:val="nil"/>
        </w:pBdr>
        <w:spacing w:before="52"/>
        <w:rPr>
          <w:b/>
          <w:bCs/>
          <w:color w:val="000000"/>
        </w:rPr>
      </w:pPr>
    </w:p>
    <w:p w14:paraId="6CA320F1" w14:textId="7233B295" w:rsidR="001D741B" w:rsidRPr="001D741B" w:rsidRDefault="001D741B" w:rsidP="001D741B">
      <w:pPr>
        <w:pStyle w:val="ListParagraph"/>
        <w:numPr>
          <w:ilvl w:val="0"/>
          <w:numId w:val="3"/>
        </w:numPr>
        <w:rPr>
          <w:b/>
          <w:bCs/>
          <w:color w:val="000000"/>
        </w:rPr>
      </w:pPr>
      <w:r>
        <w:rPr>
          <w:b/>
          <w:bCs/>
          <w:color w:val="000000"/>
        </w:rPr>
        <w:t>T</w:t>
      </w:r>
      <w:r w:rsidRPr="001D741B">
        <w:rPr>
          <w:b/>
          <w:bCs/>
          <w:color w:val="000000"/>
        </w:rPr>
        <w:t xml:space="preserve">eaching Alternative Behaviors </w:t>
      </w:r>
      <w:r w:rsidRPr="001D741B">
        <w:rPr>
          <w:i/>
          <w:iCs/>
          <w:color w:val="000000"/>
        </w:rPr>
        <w:t>(choose more than one, if applicable)</w:t>
      </w:r>
      <w:r w:rsidRPr="001D741B">
        <w:rPr>
          <w:b/>
          <w:bCs/>
          <w:color w:val="000000"/>
        </w:rPr>
        <w:t>:</w:t>
      </w:r>
    </w:p>
    <w:p w14:paraId="0187A0BF" w14:textId="68F8E436" w:rsidR="001D741B" w:rsidRPr="001D741B" w:rsidRDefault="00780634" w:rsidP="001D741B">
      <w:pPr>
        <w:ind w:left="360"/>
        <w:rPr>
          <w:color w:val="000000"/>
        </w:rPr>
      </w:pPr>
      <w:sdt>
        <w:sdtPr>
          <w:rPr>
            <w:color w:val="000000"/>
          </w:rPr>
          <w:id w:val="1274058567"/>
          <w14:checkbox>
            <w14:checked w14:val="0"/>
            <w14:checkedState w14:val="2612" w14:font="MS Gothic"/>
            <w14:uncheckedState w14:val="2610" w14:font="MS Gothic"/>
          </w14:checkbox>
        </w:sdtPr>
        <w:sdtEndPr/>
        <w:sdtContent>
          <w:r w:rsidR="001D741B" w:rsidRPr="001D741B">
            <w:rPr>
              <w:rFonts w:ascii="MS Gothic" w:eastAsia="MS Gothic" w:hAnsi="MS Gothic" w:hint="eastAsia"/>
              <w:color w:val="000000"/>
            </w:rPr>
            <w:t>☐</w:t>
          </w:r>
        </w:sdtContent>
      </w:sdt>
      <w:r w:rsidR="001D741B" w:rsidRPr="001D741B">
        <w:rPr>
          <w:color w:val="000000"/>
        </w:rPr>
        <w:t xml:space="preserve"> Self-regulations and impulse control</w:t>
      </w:r>
      <w:r w:rsidR="001D741B" w:rsidRPr="001D741B">
        <w:rPr>
          <w:color w:val="000000"/>
        </w:rPr>
        <w:br/>
      </w:r>
      <w:sdt>
        <w:sdtPr>
          <w:rPr>
            <w:color w:val="000000"/>
          </w:rPr>
          <w:id w:val="-1899431155"/>
          <w14:checkbox>
            <w14:checked w14:val="0"/>
            <w14:checkedState w14:val="2612" w14:font="MS Gothic"/>
            <w14:uncheckedState w14:val="2610" w14:font="MS Gothic"/>
          </w14:checkbox>
        </w:sdtPr>
        <w:sdtEndPr/>
        <w:sdtContent>
          <w:r w:rsidR="00CB4A04">
            <w:rPr>
              <w:rFonts w:ascii="MS Gothic" w:eastAsia="MS Gothic" w:hAnsi="MS Gothic" w:hint="eastAsia"/>
              <w:color w:val="000000"/>
            </w:rPr>
            <w:t>☐</w:t>
          </w:r>
        </w:sdtContent>
      </w:sdt>
      <w:r w:rsidR="001D741B" w:rsidRPr="001D741B">
        <w:rPr>
          <w:color w:val="000000"/>
        </w:rPr>
        <w:t xml:space="preserve"> Empathy</w:t>
      </w:r>
      <w:r w:rsidR="001D741B" w:rsidRPr="001D741B">
        <w:rPr>
          <w:color w:val="000000"/>
        </w:rPr>
        <w:br/>
      </w:r>
      <w:sdt>
        <w:sdtPr>
          <w:rPr>
            <w:color w:val="000000"/>
          </w:rPr>
          <w:id w:val="-468674997"/>
          <w14:checkbox>
            <w14:checked w14:val="0"/>
            <w14:checkedState w14:val="2612" w14:font="MS Gothic"/>
            <w14:uncheckedState w14:val="2610" w14:font="MS Gothic"/>
          </w14:checkbox>
        </w:sdtPr>
        <w:sdtEndPr/>
        <w:sdtContent>
          <w:r w:rsidR="001D741B" w:rsidRPr="001D741B">
            <w:rPr>
              <w:rFonts w:ascii="MS Gothic" w:eastAsia="MS Gothic" w:hAnsi="MS Gothic" w:hint="eastAsia"/>
              <w:color w:val="000000"/>
            </w:rPr>
            <w:t>☐</w:t>
          </w:r>
        </w:sdtContent>
      </w:sdt>
      <w:r w:rsidR="001D741B" w:rsidRPr="001D741B">
        <w:rPr>
          <w:color w:val="000000"/>
        </w:rPr>
        <w:t xml:space="preserve"> Behavioral supports</w:t>
      </w:r>
      <w:r w:rsidR="001D741B" w:rsidRPr="001D741B">
        <w:rPr>
          <w:color w:val="000000"/>
        </w:rPr>
        <w:br/>
      </w:r>
      <w:sdt>
        <w:sdtPr>
          <w:rPr>
            <w:color w:val="000000"/>
          </w:rPr>
          <w:id w:val="-314193290"/>
          <w14:checkbox>
            <w14:checked w14:val="0"/>
            <w14:checkedState w14:val="2612" w14:font="MS Gothic"/>
            <w14:uncheckedState w14:val="2610" w14:font="MS Gothic"/>
          </w14:checkbox>
        </w:sdtPr>
        <w:sdtEndPr/>
        <w:sdtContent>
          <w:r w:rsidR="001D741B" w:rsidRPr="001D741B">
            <w:rPr>
              <w:rFonts w:ascii="MS Gothic" w:eastAsia="MS Gothic" w:hAnsi="MS Gothic" w:hint="eastAsia"/>
              <w:color w:val="000000"/>
            </w:rPr>
            <w:t>☐</w:t>
          </w:r>
        </w:sdtContent>
      </w:sdt>
      <w:r w:rsidR="001D741B" w:rsidRPr="001D741B">
        <w:rPr>
          <w:color w:val="000000"/>
        </w:rPr>
        <w:t xml:space="preserve"> Social Skills</w:t>
      </w:r>
      <w:r w:rsidR="001D741B" w:rsidRPr="001D741B">
        <w:rPr>
          <w:color w:val="000000"/>
        </w:rPr>
        <w:br/>
      </w:r>
      <w:sdt>
        <w:sdtPr>
          <w:rPr>
            <w:color w:val="000000"/>
          </w:rPr>
          <w:id w:val="1938634323"/>
          <w14:checkbox>
            <w14:checked w14:val="0"/>
            <w14:checkedState w14:val="2612" w14:font="MS Gothic"/>
            <w14:uncheckedState w14:val="2610" w14:font="MS Gothic"/>
          </w14:checkbox>
        </w:sdtPr>
        <w:sdtEndPr/>
        <w:sdtContent>
          <w:r w:rsidR="001D741B" w:rsidRPr="001D741B">
            <w:rPr>
              <w:rFonts w:ascii="MS Gothic" w:eastAsia="MS Gothic" w:hAnsi="MS Gothic" w:hint="eastAsia"/>
              <w:color w:val="000000"/>
            </w:rPr>
            <w:t>☐</w:t>
          </w:r>
        </w:sdtContent>
      </w:sdt>
      <w:r w:rsidR="001D741B" w:rsidRPr="001D741B">
        <w:rPr>
          <w:color w:val="000000"/>
        </w:rPr>
        <w:t xml:space="preserve"> Problem-solving</w:t>
      </w:r>
      <w:r w:rsidR="001D741B" w:rsidRPr="001D741B">
        <w:rPr>
          <w:color w:val="000000"/>
        </w:rPr>
        <w:br/>
      </w:r>
      <w:sdt>
        <w:sdtPr>
          <w:rPr>
            <w:color w:val="000000"/>
          </w:rPr>
          <w:id w:val="1764498051"/>
          <w14:checkbox>
            <w14:checked w14:val="0"/>
            <w14:checkedState w14:val="2612" w14:font="MS Gothic"/>
            <w14:uncheckedState w14:val="2610" w14:font="MS Gothic"/>
          </w14:checkbox>
        </w:sdtPr>
        <w:sdtEndPr/>
        <w:sdtContent>
          <w:r w:rsidR="001D741B" w:rsidRPr="001D741B">
            <w:rPr>
              <w:rFonts w:ascii="MS Gothic" w:eastAsia="MS Gothic" w:hAnsi="MS Gothic" w:hint="eastAsia"/>
              <w:color w:val="000000"/>
            </w:rPr>
            <w:t>☐</w:t>
          </w:r>
        </w:sdtContent>
      </w:sdt>
      <w:r w:rsidR="001D741B" w:rsidRPr="001D741B">
        <w:rPr>
          <w:color w:val="000000"/>
        </w:rPr>
        <w:t xml:space="preserve"> Conflict Resolution</w:t>
      </w:r>
      <w:r w:rsidR="001D741B" w:rsidRPr="001D741B">
        <w:rPr>
          <w:color w:val="000000"/>
        </w:rPr>
        <w:br/>
      </w:r>
      <w:sdt>
        <w:sdtPr>
          <w:rPr>
            <w:color w:val="000000"/>
          </w:rPr>
          <w:id w:val="1630200502"/>
          <w14:checkbox>
            <w14:checked w14:val="0"/>
            <w14:checkedState w14:val="2612" w14:font="MS Gothic"/>
            <w14:uncheckedState w14:val="2610" w14:font="MS Gothic"/>
          </w14:checkbox>
        </w:sdtPr>
        <w:sdtEndPr/>
        <w:sdtContent>
          <w:r w:rsidR="001D741B" w:rsidRPr="001D741B">
            <w:rPr>
              <w:rFonts w:ascii="MS Gothic" w:eastAsia="MS Gothic" w:hAnsi="MS Gothic" w:hint="eastAsia"/>
              <w:color w:val="000000"/>
            </w:rPr>
            <w:t>☐</w:t>
          </w:r>
        </w:sdtContent>
      </w:sdt>
      <w:r w:rsidR="001D741B" w:rsidRPr="001D741B">
        <w:rPr>
          <w:color w:val="000000"/>
        </w:rPr>
        <w:t xml:space="preserve"> Other:  </w:t>
      </w:r>
      <w:sdt>
        <w:sdtPr>
          <w:rPr>
            <w:color w:val="000000"/>
          </w:rPr>
          <w:id w:val="-136875988"/>
          <w:placeholder>
            <w:docPart w:val="DefaultPlaceholder_-1854013440"/>
          </w:placeholder>
          <w:showingPlcHdr/>
        </w:sdtPr>
        <w:sdtEndPr/>
        <w:sdtContent>
          <w:r w:rsidR="001D741B" w:rsidRPr="001D741B">
            <w:rPr>
              <w:rStyle w:val="PlaceholderText"/>
            </w:rPr>
            <w:t>Click or tap here to enter text.</w:t>
          </w:r>
        </w:sdtContent>
      </w:sdt>
    </w:p>
    <w:p w14:paraId="3D5EF082" w14:textId="57137618" w:rsidR="001D741B" w:rsidRDefault="001D741B" w:rsidP="001D741B">
      <w:pPr>
        <w:rPr>
          <w:b/>
          <w:bCs/>
          <w:color w:val="000000"/>
        </w:rPr>
      </w:pPr>
      <w:r>
        <w:rPr>
          <w:color w:val="000000"/>
          <w:sz w:val="24"/>
          <w:szCs w:val="24"/>
        </w:rPr>
        <w:br/>
      </w:r>
      <w:r w:rsidRPr="001D741B">
        <w:rPr>
          <w:b/>
          <w:bCs/>
          <w:color w:val="000000"/>
        </w:rPr>
        <w:t>4. Referral for additional support</w:t>
      </w:r>
      <w:r w:rsidRPr="001D741B">
        <w:rPr>
          <w:color w:val="000000"/>
        </w:rPr>
        <w:t xml:space="preserve"> </w:t>
      </w:r>
      <w:r w:rsidRPr="001D741B">
        <w:rPr>
          <w:i/>
          <w:iCs/>
          <w:color w:val="000000"/>
        </w:rPr>
        <w:t>(if any)</w:t>
      </w:r>
      <w:r>
        <w:rPr>
          <w:b/>
          <w:bCs/>
          <w:color w:val="000000"/>
        </w:rPr>
        <w:t xml:space="preserve">: </w:t>
      </w:r>
      <w:r w:rsidR="00CB4A04">
        <w:rPr>
          <w:b/>
          <w:bCs/>
          <w:color w:val="000000"/>
        </w:rPr>
        <w:br/>
      </w:r>
      <w:r>
        <w:rPr>
          <w:b/>
          <w:bCs/>
          <w:color w:val="000000"/>
        </w:rPr>
        <w:t xml:space="preserve"> </w:t>
      </w:r>
      <w:sdt>
        <w:sdtPr>
          <w:rPr>
            <w:b/>
            <w:bCs/>
            <w:color w:val="000000"/>
          </w:rPr>
          <w:id w:val="-915472300"/>
          <w:placeholder>
            <w:docPart w:val="DefaultPlaceholder_-1854013440"/>
          </w:placeholder>
          <w:showingPlcHdr/>
        </w:sdtPr>
        <w:sdtEndPr/>
        <w:sdtContent>
          <w:r w:rsidRPr="00EB1314">
            <w:rPr>
              <w:rStyle w:val="PlaceholderText"/>
            </w:rPr>
            <w:t>Click or tap here to enter text.</w:t>
          </w:r>
        </w:sdtContent>
      </w:sdt>
      <w:r>
        <w:rPr>
          <w:b/>
          <w:bCs/>
          <w:color w:val="000000"/>
        </w:rPr>
        <w:t xml:space="preserve"> </w:t>
      </w:r>
    </w:p>
    <w:p w14:paraId="02CB8AB7" w14:textId="1036E342" w:rsidR="001D741B" w:rsidRDefault="001D741B" w:rsidP="00116C76">
      <w:pPr>
        <w:rPr>
          <w:b/>
          <w:bCs/>
          <w:color w:val="000000"/>
        </w:rPr>
      </w:pPr>
      <w:r w:rsidRPr="001D741B">
        <w:rPr>
          <w:b/>
          <w:bCs/>
          <w:color w:val="000000"/>
        </w:rPr>
        <w:t>5. Classroom and Whole School Bullying Prevention to Improve School Climate</w:t>
      </w:r>
    </w:p>
    <w:p w14:paraId="63AA3465" w14:textId="0733DD78" w:rsidR="00116C76" w:rsidRDefault="00780634" w:rsidP="00116C76">
      <w:pPr>
        <w:tabs>
          <w:tab w:val="left" w:pos="630"/>
        </w:tabs>
        <w:ind w:left="630" w:hanging="270"/>
        <w:rPr>
          <w:i/>
          <w:iCs/>
          <w:color w:val="000000"/>
        </w:rPr>
      </w:pPr>
      <w:sdt>
        <w:sdtPr>
          <w:rPr>
            <w:color w:val="000000"/>
          </w:rPr>
          <w:id w:val="-1597860717"/>
          <w14:checkbox>
            <w14:checked w14:val="0"/>
            <w14:checkedState w14:val="2612" w14:font="MS Gothic"/>
            <w14:uncheckedState w14:val="2610" w14:font="MS Gothic"/>
          </w14:checkbox>
        </w:sdtPr>
        <w:sdtEndPr/>
        <w:sdtContent>
          <w:r w:rsidR="00116C76">
            <w:rPr>
              <w:rFonts w:ascii="MS Gothic" w:eastAsia="MS Gothic" w:hAnsi="MS Gothic" w:hint="eastAsia"/>
              <w:color w:val="000000"/>
            </w:rPr>
            <w:t>☐</w:t>
          </w:r>
        </w:sdtContent>
      </w:sdt>
      <w:r w:rsidR="00116C76" w:rsidRPr="00116C76">
        <w:rPr>
          <w:color w:val="000000"/>
        </w:rPr>
        <w:t xml:space="preserve"> Determine the conditions contributing to discrimination, harassment, bullying, or cyberbullying and then address</w:t>
      </w:r>
      <w:r w:rsidR="00116C76">
        <w:rPr>
          <w:color w:val="000000"/>
        </w:rPr>
        <w:br/>
      </w:r>
      <w:r w:rsidR="00116C76" w:rsidRPr="00116C76">
        <w:rPr>
          <w:color w:val="000000"/>
        </w:rPr>
        <w:t xml:space="preserve">them in ways that improve school culture and climate. </w:t>
      </w:r>
      <w:r w:rsidR="00116C76" w:rsidRPr="00116C76">
        <w:rPr>
          <w:i/>
          <w:iCs/>
          <w:color w:val="000000"/>
        </w:rPr>
        <w:t>This may require modifying schedules, adjusting hallway traffic, modifying student routes of patterns for traveling to and from school, increasing supervision and use of monitors in hallways, cafeteria, locker rooms, school perimeter, before and after school, in play areas, on buses, etc</w:t>
      </w:r>
      <w:r w:rsidR="00163B99">
        <w:rPr>
          <w:i/>
          <w:iCs/>
          <w:color w:val="000000"/>
        </w:rPr>
        <w:t>.</w:t>
      </w:r>
    </w:p>
    <w:p w14:paraId="6D3A83C8" w14:textId="1AE24E61" w:rsidR="00116C76" w:rsidRDefault="00780634" w:rsidP="00FE589E">
      <w:pPr>
        <w:tabs>
          <w:tab w:val="left" w:pos="720"/>
        </w:tabs>
        <w:ind w:left="360"/>
        <w:rPr>
          <w:color w:val="000000"/>
        </w:rPr>
      </w:pPr>
      <w:sdt>
        <w:sdtPr>
          <w:rPr>
            <w:color w:val="000000"/>
          </w:rPr>
          <w:id w:val="-364529187"/>
          <w14:checkbox>
            <w14:checked w14:val="0"/>
            <w14:checkedState w14:val="2612" w14:font="MS Gothic"/>
            <w14:uncheckedState w14:val="2610" w14:font="MS Gothic"/>
          </w14:checkbox>
        </w:sdtPr>
        <w:sdtEndPr/>
        <w:sdtContent>
          <w:r w:rsidR="00116C76">
            <w:rPr>
              <w:rFonts w:ascii="MS Gothic" w:eastAsia="MS Gothic" w:hAnsi="MS Gothic" w:hint="eastAsia"/>
              <w:color w:val="000000"/>
            </w:rPr>
            <w:t>☐</w:t>
          </w:r>
        </w:sdtContent>
      </w:sdt>
      <w:r w:rsidR="00116C76" w:rsidRPr="00116C76">
        <w:rPr>
          <w:color w:val="000000"/>
        </w:rPr>
        <w:t xml:space="preserve"> Prepare cafeteria</w:t>
      </w:r>
      <w:r w:rsidR="00116C76">
        <w:rPr>
          <w:color w:val="000000"/>
        </w:rPr>
        <w:br/>
      </w:r>
      <w:sdt>
        <w:sdtPr>
          <w:rPr>
            <w:color w:val="000000"/>
          </w:rPr>
          <w:id w:val="1561604573"/>
          <w14:checkbox>
            <w14:checked w14:val="0"/>
            <w14:checkedState w14:val="2612" w14:font="MS Gothic"/>
            <w14:uncheckedState w14:val="2610" w14:font="MS Gothic"/>
          </w14:checkbox>
        </w:sdtPr>
        <w:sdtEndPr/>
        <w:sdtContent>
          <w:r w:rsidR="00116C76" w:rsidRPr="00116C76">
            <w:rPr>
              <w:rFonts w:ascii="MS Gothic" w:eastAsia="MS Gothic" w:hAnsi="MS Gothic" w:hint="eastAsia"/>
              <w:color w:val="000000"/>
            </w:rPr>
            <w:t>☐</w:t>
          </w:r>
        </w:sdtContent>
      </w:sdt>
      <w:r w:rsidR="00116C76" w:rsidRPr="00116C76">
        <w:rPr>
          <w:color w:val="000000"/>
        </w:rPr>
        <w:t xml:space="preserve"> Engage in community awareness events</w:t>
      </w:r>
      <w:r w:rsidR="00116C76" w:rsidRPr="00116C76">
        <w:rPr>
          <w:color w:val="000000"/>
        </w:rPr>
        <w:br/>
      </w:r>
      <w:sdt>
        <w:sdtPr>
          <w:rPr>
            <w:color w:val="000000"/>
          </w:rPr>
          <w:id w:val="2086570654"/>
          <w14:checkbox>
            <w14:checked w14:val="0"/>
            <w14:checkedState w14:val="2612" w14:font="MS Gothic"/>
            <w14:uncheckedState w14:val="2610" w14:font="MS Gothic"/>
          </w14:checkbox>
        </w:sdtPr>
        <w:sdtEndPr/>
        <w:sdtContent>
          <w:r w:rsidR="00116C76" w:rsidRPr="00116C76">
            <w:rPr>
              <w:rFonts w:ascii="MS Gothic" w:eastAsia="MS Gothic" w:hAnsi="MS Gothic" w:hint="eastAsia"/>
              <w:color w:val="000000"/>
            </w:rPr>
            <w:t>☐</w:t>
          </w:r>
        </w:sdtContent>
      </w:sdt>
      <w:r w:rsidR="00116C76" w:rsidRPr="00116C76">
        <w:rPr>
          <w:color w:val="000000"/>
        </w:rPr>
        <w:t xml:space="preserve"> Adopt prevention programs and strategies</w:t>
      </w:r>
      <w:r w:rsidR="00116C76" w:rsidRPr="00116C76">
        <w:rPr>
          <w:color w:val="000000"/>
        </w:rPr>
        <w:br/>
      </w:r>
      <w:sdt>
        <w:sdtPr>
          <w:rPr>
            <w:color w:val="000000"/>
          </w:rPr>
          <w:id w:val="-246574818"/>
          <w14:checkbox>
            <w14:checked w14:val="0"/>
            <w14:checkedState w14:val="2612" w14:font="MS Gothic"/>
            <w14:uncheckedState w14:val="2610" w14:font="MS Gothic"/>
          </w14:checkbox>
        </w:sdtPr>
        <w:sdtEndPr/>
        <w:sdtContent>
          <w:r w:rsidR="00116C76" w:rsidRPr="00116C76">
            <w:rPr>
              <w:rFonts w:ascii="MS Gothic" w:eastAsia="MS Gothic" w:hAnsi="MS Gothic" w:hint="eastAsia"/>
              <w:color w:val="000000"/>
            </w:rPr>
            <w:t>☐</w:t>
          </w:r>
        </w:sdtContent>
      </w:sdt>
      <w:r w:rsidR="00116C76" w:rsidRPr="00116C76">
        <w:rPr>
          <w:color w:val="000000"/>
        </w:rPr>
        <w:t xml:space="preserve"> Provide staff development for instructional and non-instructional staff</w:t>
      </w:r>
      <w:r w:rsidR="00116C76" w:rsidRPr="00116C76">
        <w:rPr>
          <w:color w:val="000000"/>
        </w:rPr>
        <w:br/>
      </w:r>
      <w:sdt>
        <w:sdtPr>
          <w:rPr>
            <w:color w:val="000000"/>
          </w:rPr>
          <w:id w:val="542170002"/>
          <w14:checkbox>
            <w14:checked w14:val="0"/>
            <w14:checkedState w14:val="2612" w14:font="MS Gothic"/>
            <w14:uncheckedState w14:val="2610" w14:font="MS Gothic"/>
          </w14:checkbox>
        </w:sdtPr>
        <w:sdtEndPr/>
        <w:sdtContent>
          <w:r w:rsidR="00116C76" w:rsidRPr="00116C76">
            <w:rPr>
              <w:rFonts w:ascii="MS Gothic" w:eastAsia="MS Gothic" w:hAnsi="MS Gothic" w:hint="eastAsia"/>
              <w:color w:val="000000"/>
            </w:rPr>
            <w:t>☐</w:t>
          </w:r>
        </w:sdtContent>
      </w:sdt>
      <w:r w:rsidR="00116C76" w:rsidRPr="00116C76">
        <w:rPr>
          <w:color w:val="000000"/>
        </w:rPr>
        <w:t xml:space="preserve"> Professional development for staff in key disciplinary roles</w:t>
      </w:r>
      <w:r w:rsidR="00116C76" w:rsidRPr="00116C76">
        <w:rPr>
          <w:color w:val="000000"/>
        </w:rPr>
        <w:br/>
      </w:r>
      <w:sdt>
        <w:sdtPr>
          <w:rPr>
            <w:color w:val="000000"/>
          </w:rPr>
          <w:id w:val="-95796009"/>
          <w14:checkbox>
            <w14:checked w14:val="0"/>
            <w14:checkedState w14:val="2612" w14:font="MS Gothic"/>
            <w14:uncheckedState w14:val="2610" w14:font="MS Gothic"/>
          </w14:checkbox>
        </w:sdtPr>
        <w:sdtEndPr/>
        <w:sdtContent>
          <w:r w:rsidR="00116C76" w:rsidRPr="00116C76">
            <w:rPr>
              <w:rFonts w:ascii="MS Gothic" w:eastAsia="MS Gothic" w:hAnsi="MS Gothic" w:hint="eastAsia"/>
              <w:color w:val="000000"/>
            </w:rPr>
            <w:t>☐</w:t>
          </w:r>
        </w:sdtContent>
      </w:sdt>
      <w:r w:rsidR="00116C76" w:rsidRPr="00116C76">
        <w:rPr>
          <w:color w:val="000000"/>
        </w:rPr>
        <w:t xml:space="preserve"> Social Emotional Learning</w:t>
      </w:r>
      <w:r w:rsidR="00116C76" w:rsidRPr="00116C76">
        <w:rPr>
          <w:color w:val="000000"/>
        </w:rPr>
        <w:br/>
      </w:r>
      <w:sdt>
        <w:sdtPr>
          <w:rPr>
            <w:color w:val="000000"/>
          </w:rPr>
          <w:id w:val="636529519"/>
          <w14:checkbox>
            <w14:checked w14:val="0"/>
            <w14:checkedState w14:val="2612" w14:font="MS Gothic"/>
            <w14:uncheckedState w14:val="2610" w14:font="MS Gothic"/>
          </w14:checkbox>
        </w:sdtPr>
        <w:sdtEndPr/>
        <w:sdtContent>
          <w:r w:rsidR="00116C76" w:rsidRPr="00116C76">
            <w:rPr>
              <w:rFonts w:ascii="MS Gothic" w:eastAsia="MS Gothic" w:hAnsi="MS Gothic" w:hint="eastAsia"/>
              <w:color w:val="000000"/>
            </w:rPr>
            <w:t>☐</w:t>
          </w:r>
        </w:sdtContent>
      </w:sdt>
      <w:r w:rsidR="00116C76" w:rsidRPr="00116C76">
        <w:rPr>
          <w:color w:val="000000"/>
        </w:rPr>
        <w:t xml:space="preserve"> Mental Health Education</w:t>
      </w:r>
      <w:r w:rsidR="00116C76" w:rsidRPr="00116C76">
        <w:rPr>
          <w:color w:val="000000"/>
        </w:rPr>
        <w:br/>
      </w:r>
      <w:sdt>
        <w:sdtPr>
          <w:rPr>
            <w:color w:val="000000"/>
          </w:rPr>
          <w:id w:val="1472319176"/>
          <w14:checkbox>
            <w14:checked w14:val="0"/>
            <w14:checkedState w14:val="2612" w14:font="MS Gothic"/>
            <w14:uncheckedState w14:val="2610" w14:font="MS Gothic"/>
          </w14:checkbox>
        </w:sdtPr>
        <w:sdtEndPr/>
        <w:sdtContent>
          <w:r w:rsidR="00116C76" w:rsidRPr="00116C76">
            <w:rPr>
              <w:rFonts w:ascii="MS Gothic" w:eastAsia="MS Gothic" w:hAnsi="MS Gothic" w:hint="eastAsia"/>
              <w:color w:val="000000"/>
            </w:rPr>
            <w:t>☐</w:t>
          </w:r>
        </w:sdtContent>
      </w:sdt>
      <w:r w:rsidR="00116C76" w:rsidRPr="00116C76">
        <w:rPr>
          <w:color w:val="000000"/>
        </w:rPr>
        <w:t xml:space="preserve"> Trauma Informed Schools</w:t>
      </w:r>
      <w:r w:rsidR="00116C76" w:rsidRPr="00116C76">
        <w:rPr>
          <w:color w:val="000000"/>
        </w:rPr>
        <w:br/>
      </w:r>
      <w:sdt>
        <w:sdtPr>
          <w:rPr>
            <w:color w:val="000000"/>
          </w:rPr>
          <w:id w:val="1194501584"/>
          <w14:checkbox>
            <w14:checked w14:val="0"/>
            <w14:checkedState w14:val="2612" w14:font="MS Gothic"/>
            <w14:uncheckedState w14:val="2610" w14:font="MS Gothic"/>
          </w14:checkbox>
        </w:sdtPr>
        <w:sdtEndPr/>
        <w:sdtContent>
          <w:r w:rsidR="00116C76" w:rsidRPr="00116C76">
            <w:rPr>
              <w:rFonts w:ascii="MS Gothic" w:eastAsia="MS Gothic" w:hAnsi="MS Gothic" w:hint="eastAsia"/>
              <w:color w:val="000000"/>
            </w:rPr>
            <w:t>☐</w:t>
          </w:r>
        </w:sdtContent>
      </w:sdt>
      <w:r w:rsidR="00116C76" w:rsidRPr="00116C76">
        <w:rPr>
          <w:color w:val="000000"/>
        </w:rPr>
        <w:t xml:space="preserve"> Restorative Practices</w:t>
      </w:r>
      <w:r w:rsidR="00116C76" w:rsidRPr="00116C76">
        <w:rPr>
          <w:color w:val="000000"/>
        </w:rPr>
        <w:br/>
      </w:r>
      <w:sdt>
        <w:sdtPr>
          <w:rPr>
            <w:color w:val="000000"/>
          </w:rPr>
          <w:id w:val="2081858076"/>
          <w14:checkbox>
            <w14:checked w14:val="0"/>
            <w14:checkedState w14:val="2612" w14:font="MS Gothic"/>
            <w14:uncheckedState w14:val="2610" w14:font="MS Gothic"/>
          </w14:checkbox>
        </w:sdtPr>
        <w:sdtEndPr/>
        <w:sdtContent>
          <w:r w:rsidR="00116C76" w:rsidRPr="00116C76">
            <w:rPr>
              <w:rFonts w:ascii="MS Gothic" w:eastAsia="MS Gothic" w:hAnsi="MS Gothic" w:hint="eastAsia"/>
              <w:color w:val="000000"/>
            </w:rPr>
            <w:t>☐</w:t>
          </w:r>
        </w:sdtContent>
      </w:sdt>
      <w:r w:rsidR="00116C76" w:rsidRPr="00116C76">
        <w:rPr>
          <w:color w:val="000000"/>
        </w:rPr>
        <w:t xml:space="preserve"> Positive Behavioral Intervention &amp; Supports (PBIS)/Multi-tiered System of Support (MTSS)</w:t>
      </w:r>
      <w:r w:rsidR="00116C76">
        <w:rPr>
          <w:color w:val="000000"/>
        </w:rPr>
        <w:br/>
      </w:r>
      <w:sdt>
        <w:sdtPr>
          <w:rPr>
            <w:color w:val="000000"/>
          </w:rPr>
          <w:id w:val="1766270871"/>
          <w14:checkbox>
            <w14:checked w14:val="0"/>
            <w14:checkedState w14:val="2612" w14:font="MS Gothic"/>
            <w14:uncheckedState w14:val="2610" w14:font="MS Gothic"/>
          </w14:checkbox>
        </w:sdtPr>
        <w:sdtEndPr/>
        <w:sdtContent>
          <w:r w:rsidR="00FE589E">
            <w:rPr>
              <w:rFonts w:ascii="MS Gothic" w:eastAsia="MS Gothic" w:hAnsi="MS Gothic" w:hint="eastAsia"/>
              <w:color w:val="000000"/>
            </w:rPr>
            <w:t>☐</w:t>
          </w:r>
        </w:sdtContent>
      </w:sdt>
      <w:r w:rsidR="00116C76">
        <w:rPr>
          <w:color w:val="000000"/>
        </w:rPr>
        <w:t xml:space="preserve"> </w:t>
      </w:r>
      <w:r w:rsidR="00116C76" w:rsidRPr="00116C76">
        <w:rPr>
          <w:color w:val="000000"/>
        </w:rPr>
        <w:t>Communicate with all staff regarding the reporting process when they witness an incident, and how they shoul</w:t>
      </w:r>
      <w:r w:rsidR="00FE589E">
        <w:rPr>
          <w:color w:val="000000"/>
        </w:rPr>
        <w:t xml:space="preserve">d       </w:t>
      </w:r>
      <w:r w:rsidR="00116C76" w:rsidRPr="00116C76">
        <w:rPr>
          <w:color w:val="000000"/>
        </w:rPr>
        <w:t>respond to an incident.</w:t>
      </w:r>
      <w:r w:rsidR="00FE589E">
        <w:rPr>
          <w:color w:val="000000"/>
        </w:rPr>
        <w:br/>
      </w:r>
      <w:sdt>
        <w:sdtPr>
          <w:rPr>
            <w:color w:val="000000"/>
          </w:rPr>
          <w:id w:val="-1280489839"/>
          <w14:checkbox>
            <w14:checked w14:val="0"/>
            <w14:checkedState w14:val="2612" w14:font="MS Gothic"/>
            <w14:uncheckedState w14:val="2610" w14:font="MS Gothic"/>
          </w14:checkbox>
        </w:sdtPr>
        <w:sdtEndPr/>
        <w:sdtContent>
          <w:r w:rsidR="00FE589E">
            <w:rPr>
              <w:rFonts w:ascii="MS Gothic" w:eastAsia="MS Gothic" w:hAnsi="MS Gothic" w:hint="eastAsia"/>
              <w:color w:val="000000"/>
            </w:rPr>
            <w:t>☐</w:t>
          </w:r>
        </w:sdtContent>
      </w:sdt>
      <w:r w:rsidR="00FE589E">
        <w:rPr>
          <w:color w:val="000000"/>
        </w:rPr>
        <w:t xml:space="preserve"> </w:t>
      </w:r>
      <w:r w:rsidR="00FE589E" w:rsidRPr="00FE589E">
        <w:rPr>
          <w:color w:val="000000"/>
        </w:rPr>
        <w:t>Create student awareness about expectations for behavior and who they should contact if they witness and incident.</w:t>
      </w:r>
      <w:r w:rsidR="00FE589E">
        <w:rPr>
          <w:color w:val="000000"/>
        </w:rPr>
        <w:br/>
      </w:r>
      <w:sdt>
        <w:sdtPr>
          <w:rPr>
            <w:color w:val="000000"/>
          </w:rPr>
          <w:id w:val="1478723789"/>
          <w14:checkbox>
            <w14:checked w14:val="0"/>
            <w14:checkedState w14:val="2612" w14:font="MS Gothic"/>
            <w14:uncheckedState w14:val="2610" w14:font="MS Gothic"/>
          </w14:checkbox>
        </w:sdtPr>
        <w:sdtEndPr/>
        <w:sdtContent>
          <w:r w:rsidR="00FE589E">
            <w:rPr>
              <w:rFonts w:ascii="MS Gothic" w:eastAsia="MS Gothic" w:hAnsi="MS Gothic" w:hint="eastAsia"/>
              <w:color w:val="000000"/>
            </w:rPr>
            <w:t>☐</w:t>
          </w:r>
        </w:sdtContent>
      </w:sdt>
      <w:r w:rsidR="00FE589E">
        <w:rPr>
          <w:color w:val="000000"/>
        </w:rPr>
        <w:t xml:space="preserve"> </w:t>
      </w:r>
      <w:r w:rsidR="00FE589E" w:rsidRPr="00FE589E">
        <w:rPr>
          <w:color w:val="000000"/>
        </w:rPr>
        <w:t>Ensure that our Dignity Act Coordinator name is clearly visible throughout the school</w:t>
      </w:r>
      <w:r w:rsidR="00FE589E">
        <w:rPr>
          <w:color w:val="000000"/>
        </w:rPr>
        <w:br/>
      </w:r>
      <w:sdt>
        <w:sdtPr>
          <w:rPr>
            <w:color w:val="000000"/>
          </w:rPr>
          <w:id w:val="-141276005"/>
          <w14:checkbox>
            <w14:checked w14:val="0"/>
            <w14:checkedState w14:val="2612" w14:font="MS Gothic"/>
            <w14:uncheckedState w14:val="2610" w14:font="MS Gothic"/>
          </w14:checkbox>
        </w:sdtPr>
        <w:sdtEndPr/>
        <w:sdtContent>
          <w:r w:rsidR="00FE589E">
            <w:rPr>
              <w:rFonts w:ascii="MS Gothic" w:eastAsia="MS Gothic" w:hAnsi="MS Gothic" w:hint="eastAsia"/>
              <w:color w:val="000000"/>
            </w:rPr>
            <w:t>☐</w:t>
          </w:r>
        </w:sdtContent>
      </w:sdt>
      <w:r w:rsidR="00FE589E">
        <w:rPr>
          <w:color w:val="000000"/>
        </w:rPr>
        <w:t xml:space="preserve"> Other: </w:t>
      </w:r>
      <w:sdt>
        <w:sdtPr>
          <w:rPr>
            <w:color w:val="000000"/>
          </w:rPr>
          <w:id w:val="-269853485"/>
          <w:placeholder>
            <w:docPart w:val="DefaultPlaceholder_-1854013440"/>
          </w:placeholder>
          <w:showingPlcHdr/>
        </w:sdtPr>
        <w:sdtEndPr/>
        <w:sdtContent>
          <w:r w:rsidR="00FE589E" w:rsidRPr="00EB1314">
            <w:rPr>
              <w:rStyle w:val="PlaceholderText"/>
            </w:rPr>
            <w:t>Click or tap here to enter text.</w:t>
          </w:r>
        </w:sdtContent>
      </w:sdt>
    </w:p>
    <w:p w14:paraId="0D04BC36" w14:textId="3D4CFC68" w:rsidR="00FE589E" w:rsidRDefault="00FE589E" w:rsidP="00FE589E">
      <w:pPr>
        <w:tabs>
          <w:tab w:val="left" w:pos="720"/>
        </w:tabs>
        <w:rPr>
          <w:color w:val="000000"/>
        </w:rPr>
      </w:pPr>
      <w:r w:rsidRPr="00FE589E">
        <w:rPr>
          <w:b/>
          <w:bCs/>
          <w:color w:val="000000"/>
        </w:rPr>
        <w:t>Were parents/person(s) in parental relation notified?</w:t>
      </w:r>
      <w:r>
        <w:rPr>
          <w:b/>
          <w:bCs/>
          <w:color w:val="000000"/>
        </w:rPr>
        <w:br/>
      </w:r>
      <w:sdt>
        <w:sdtPr>
          <w:rPr>
            <w:color w:val="000000"/>
          </w:rPr>
          <w:id w:val="-1694676365"/>
          <w14:checkbox>
            <w14:checked w14:val="0"/>
            <w14:checkedState w14:val="2612" w14:font="MS Gothic"/>
            <w14:uncheckedState w14:val="2610" w14:font="MS Gothic"/>
          </w14:checkbox>
        </w:sdtPr>
        <w:sdtEndPr/>
        <w:sdtContent>
          <w:r w:rsidRPr="00FE589E">
            <w:rPr>
              <w:rFonts w:ascii="MS Gothic" w:eastAsia="MS Gothic" w:hAnsi="MS Gothic" w:hint="eastAsia"/>
              <w:color w:val="000000"/>
            </w:rPr>
            <w:t>☐</w:t>
          </w:r>
        </w:sdtContent>
      </w:sdt>
      <w:r w:rsidRPr="00FE589E">
        <w:rPr>
          <w:color w:val="000000"/>
        </w:rPr>
        <w:t xml:space="preserve"> Yes</w:t>
      </w:r>
      <w:r w:rsidRPr="00FE589E">
        <w:rPr>
          <w:color w:val="000000"/>
        </w:rPr>
        <w:br/>
      </w:r>
      <w:sdt>
        <w:sdtPr>
          <w:rPr>
            <w:color w:val="000000"/>
          </w:rPr>
          <w:id w:val="-1435813281"/>
          <w14:checkbox>
            <w14:checked w14:val="0"/>
            <w14:checkedState w14:val="2612" w14:font="MS Gothic"/>
            <w14:uncheckedState w14:val="2610" w14:font="MS Gothic"/>
          </w14:checkbox>
        </w:sdtPr>
        <w:sdtEndPr/>
        <w:sdtContent>
          <w:r w:rsidRPr="00FE589E">
            <w:rPr>
              <w:rFonts w:ascii="MS Gothic" w:eastAsia="MS Gothic" w:hAnsi="MS Gothic" w:hint="eastAsia"/>
              <w:color w:val="000000"/>
            </w:rPr>
            <w:t>☐</w:t>
          </w:r>
        </w:sdtContent>
      </w:sdt>
      <w:r w:rsidRPr="00FE589E">
        <w:rPr>
          <w:color w:val="000000"/>
        </w:rPr>
        <w:t xml:space="preserve"> No, why? </w:t>
      </w:r>
      <w:sdt>
        <w:sdtPr>
          <w:rPr>
            <w:color w:val="000000"/>
          </w:rPr>
          <w:id w:val="-564344662"/>
          <w:placeholder>
            <w:docPart w:val="DefaultPlaceholder_-1854013440"/>
          </w:placeholder>
          <w:showingPlcHdr/>
        </w:sdtPr>
        <w:sdtEndPr/>
        <w:sdtContent>
          <w:r w:rsidRPr="00FE589E">
            <w:rPr>
              <w:rStyle w:val="PlaceholderText"/>
            </w:rPr>
            <w:t>Click or tap here to enter text.</w:t>
          </w:r>
        </w:sdtContent>
      </w:sdt>
    </w:p>
    <w:p w14:paraId="72F4CEBD" w14:textId="77777777" w:rsidR="00D07B94" w:rsidRPr="00376545" w:rsidRDefault="00D07B94" w:rsidP="00D07B94">
      <w:pPr>
        <w:rPr>
          <w:color w:val="000000"/>
        </w:rPr>
      </w:pPr>
    </w:p>
    <w:tbl>
      <w:tblPr>
        <w:tblStyle w:val="TableGrid"/>
        <w:tblW w:w="0" w:type="auto"/>
        <w:tblBorders>
          <w:top w:val="single" w:sz="6" w:space="0" w:color="FF0000"/>
          <w:left w:val="single" w:sz="6" w:space="0" w:color="FF0000"/>
          <w:bottom w:val="single" w:sz="6" w:space="0" w:color="FF0000"/>
          <w:right w:val="single" w:sz="6" w:space="0" w:color="FF0000"/>
          <w:insideH w:val="none" w:sz="0" w:space="0" w:color="auto"/>
          <w:insideV w:val="none" w:sz="0" w:space="0" w:color="auto"/>
        </w:tblBorders>
        <w:tblLook w:val="04A0" w:firstRow="1" w:lastRow="0" w:firstColumn="1" w:lastColumn="0" w:noHBand="0" w:noVBand="1"/>
      </w:tblPr>
      <w:tblGrid>
        <w:gridCol w:w="10784"/>
      </w:tblGrid>
      <w:tr w:rsidR="00D07B94" w:rsidRPr="00376545" w14:paraId="48304012" w14:textId="77777777" w:rsidTr="00892F8B">
        <w:trPr>
          <w:trHeight w:val="863"/>
        </w:trPr>
        <w:tc>
          <w:tcPr>
            <w:tcW w:w="10790" w:type="dxa"/>
            <w:vAlign w:val="center"/>
          </w:tcPr>
          <w:p w14:paraId="34AC11B6" w14:textId="77777777" w:rsidR="00D07B94" w:rsidRPr="00376545" w:rsidRDefault="00D07B94" w:rsidP="00892F8B">
            <w:pPr>
              <w:jc w:val="center"/>
              <w:rPr>
                <w:color w:val="000000"/>
              </w:rPr>
            </w:pPr>
            <w:r w:rsidRPr="00376545">
              <w:rPr>
                <w:b/>
                <w:bCs/>
                <w:color w:val="000000"/>
              </w:rPr>
              <w:lastRenderedPageBreak/>
              <w:t xml:space="preserve">This plan is in place from </w:t>
            </w:r>
            <w:sdt>
              <w:sdtPr>
                <w:rPr>
                  <w:b/>
                  <w:bCs/>
                  <w:color w:val="000000"/>
                </w:rPr>
                <w:id w:val="1147020310"/>
                <w:placeholder>
                  <w:docPart w:val="7922428065D744E0AC1B0E46702CBD4B"/>
                </w:placeholder>
                <w:showingPlcHdr/>
                <w:date>
                  <w:dateFormat w:val="M/d/yyyy"/>
                  <w:lid w:val="en-US"/>
                  <w:storeMappedDataAs w:val="dateTime"/>
                  <w:calendar w:val="gregorian"/>
                </w:date>
              </w:sdtPr>
              <w:sdtEndPr/>
              <w:sdtContent>
                <w:r w:rsidRPr="00376545">
                  <w:rPr>
                    <w:rStyle w:val="PlaceholderText"/>
                  </w:rPr>
                  <w:t>Click or tap to enter a date.</w:t>
                </w:r>
              </w:sdtContent>
            </w:sdt>
            <w:r w:rsidRPr="00376545">
              <w:rPr>
                <w:b/>
                <w:bCs/>
                <w:color w:val="000000"/>
              </w:rPr>
              <w:t xml:space="preserve"> through </w:t>
            </w:r>
            <w:sdt>
              <w:sdtPr>
                <w:rPr>
                  <w:b/>
                  <w:bCs/>
                  <w:color w:val="000000"/>
                </w:rPr>
                <w:id w:val="-1077278853"/>
                <w:placeholder>
                  <w:docPart w:val="7922428065D744E0AC1B0E46702CBD4B"/>
                </w:placeholder>
                <w:showingPlcHdr/>
                <w:date>
                  <w:dateFormat w:val="M/d/yyyy"/>
                  <w:lid w:val="en-US"/>
                  <w:storeMappedDataAs w:val="dateTime"/>
                  <w:calendar w:val="gregorian"/>
                </w:date>
              </w:sdtPr>
              <w:sdtEndPr/>
              <w:sdtContent>
                <w:r w:rsidRPr="00376545">
                  <w:rPr>
                    <w:rStyle w:val="PlaceholderText"/>
                  </w:rPr>
                  <w:t>Click or tap to enter a date.</w:t>
                </w:r>
              </w:sdtContent>
            </w:sdt>
            <w:r w:rsidRPr="00376545">
              <w:rPr>
                <w:b/>
                <w:bCs/>
                <w:color w:val="000000"/>
              </w:rPr>
              <w:t>, at which time it will be reviewed, revised, or continued, if necessary.</w:t>
            </w:r>
          </w:p>
        </w:tc>
      </w:tr>
    </w:tbl>
    <w:p w14:paraId="7E16BAEB" w14:textId="77777777" w:rsidR="00D07B94" w:rsidRPr="00376545" w:rsidRDefault="00D07B94" w:rsidP="00D07B94">
      <w:pPr>
        <w:rPr>
          <w:color w:val="000000"/>
        </w:rPr>
      </w:pPr>
    </w:p>
    <w:p w14:paraId="490DB50B" w14:textId="77777777" w:rsidR="00D07B94" w:rsidRPr="00376545" w:rsidRDefault="00D07B94" w:rsidP="00D07B94">
      <w:r w:rsidRPr="00376545">
        <w:t xml:space="preserve">Who needs to be informed about the plan </w:t>
      </w:r>
      <w:r w:rsidRPr="00376545">
        <w:rPr>
          <w:i/>
        </w:rPr>
        <w:t>(respect confidentiality)</w:t>
      </w:r>
      <w:r w:rsidRPr="0037654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2070"/>
        <w:gridCol w:w="1799"/>
        <w:gridCol w:w="5391"/>
      </w:tblGrid>
      <w:tr w:rsidR="00D07B94" w:rsidRPr="00376545" w14:paraId="7D3EC13F" w14:textId="77777777" w:rsidTr="004F6C0C">
        <w:trPr>
          <w:trHeight w:val="345"/>
        </w:trPr>
        <w:tc>
          <w:tcPr>
            <w:tcW w:w="1524" w:type="dxa"/>
          </w:tcPr>
          <w:p w14:paraId="2DE74196" w14:textId="29504A4C" w:rsidR="00D07B94" w:rsidRPr="00376545" w:rsidRDefault="00780634" w:rsidP="00892F8B">
            <w:sdt>
              <w:sdtPr>
                <w:id w:val="1031616704"/>
                <w14:checkbox>
                  <w14:checked w14:val="0"/>
                  <w14:checkedState w14:val="2612" w14:font="MS Gothic"/>
                  <w14:uncheckedState w14:val="2610" w14:font="MS Gothic"/>
                </w14:checkbox>
              </w:sdtPr>
              <w:sdtEndPr/>
              <w:sdtContent>
                <w:r w:rsidR="004F6C0C">
                  <w:rPr>
                    <w:rFonts w:ascii="MS Gothic" w:eastAsia="MS Gothic" w:hAnsi="MS Gothic" w:hint="eastAsia"/>
                  </w:rPr>
                  <w:t>☐</w:t>
                </w:r>
              </w:sdtContent>
            </w:sdt>
            <w:r w:rsidR="00D07B94" w:rsidRPr="00376545">
              <w:t xml:space="preserve"> Students</w:t>
            </w:r>
          </w:p>
        </w:tc>
        <w:tc>
          <w:tcPr>
            <w:tcW w:w="2070" w:type="dxa"/>
          </w:tcPr>
          <w:p w14:paraId="1BCBE220" w14:textId="058C67F7" w:rsidR="00D07B94" w:rsidRPr="00376545" w:rsidRDefault="00780634" w:rsidP="00892F8B">
            <w:sdt>
              <w:sdtPr>
                <w:id w:val="1936864271"/>
                <w14:checkbox>
                  <w14:checked w14:val="0"/>
                  <w14:checkedState w14:val="2612" w14:font="MS Gothic"/>
                  <w14:uncheckedState w14:val="2610" w14:font="MS Gothic"/>
                </w14:checkbox>
              </w:sdtPr>
              <w:sdtEndPr/>
              <w:sdtContent>
                <w:r w:rsidR="004F6C0C">
                  <w:rPr>
                    <w:rFonts w:ascii="MS Gothic" w:eastAsia="MS Gothic" w:hAnsi="MS Gothic" w:hint="eastAsia"/>
                  </w:rPr>
                  <w:t>☐</w:t>
                </w:r>
              </w:sdtContent>
            </w:sdt>
            <w:r w:rsidR="00D07B94" w:rsidRPr="00376545">
              <w:t xml:space="preserve"> Administration</w:t>
            </w:r>
          </w:p>
        </w:tc>
        <w:tc>
          <w:tcPr>
            <w:tcW w:w="1799" w:type="dxa"/>
          </w:tcPr>
          <w:p w14:paraId="77AE95CD" w14:textId="77777777" w:rsidR="00D07B94" w:rsidRPr="00376545" w:rsidRDefault="00780634" w:rsidP="00892F8B">
            <w:sdt>
              <w:sdtPr>
                <w:id w:val="-2074040588"/>
                <w14:checkbox>
                  <w14:checked w14:val="0"/>
                  <w14:checkedState w14:val="2612" w14:font="MS Gothic"/>
                  <w14:uncheckedState w14:val="2610" w14:font="MS Gothic"/>
                </w14:checkbox>
              </w:sdtPr>
              <w:sdtEndPr/>
              <w:sdtContent>
                <w:r w:rsidR="00D07B94" w:rsidRPr="00376545">
                  <w:rPr>
                    <w:rFonts w:ascii="MS Gothic" w:eastAsia="MS Gothic" w:hAnsi="MS Gothic" w:hint="eastAsia"/>
                  </w:rPr>
                  <w:t>☐</w:t>
                </w:r>
              </w:sdtContent>
            </w:sdt>
            <w:r w:rsidR="00D07B94" w:rsidRPr="00376545">
              <w:t xml:space="preserve"> School Staff</w:t>
            </w:r>
          </w:p>
        </w:tc>
        <w:tc>
          <w:tcPr>
            <w:tcW w:w="5391" w:type="dxa"/>
          </w:tcPr>
          <w:p w14:paraId="7FB5D1CE" w14:textId="5A1CB00A" w:rsidR="00D07B94" w:rsidRPr="00376545" w:rsidRDefault="00780634" w:rsidP="00892F8B">
            <w:sdt>
              <w:sdtPr>
                <w:id w:val="811535702"/>
                <w14:checkbox>
                  <w14:checked w14:val="0"/>
                  <w14:checkedState w14:val="2612" w14:font="MS Gothic"/>
                  <w14:uncheckedState w14:val="2610" w14:font="MS Gothic"/>
                </w14:checkbox>
              </w:sdtPr>
              <w:sdtEndPr/>
              <w:sdtContent>
                <w:r w:rsidR="00D07B94" w:rsidRPr="00376545">
                  <w:rPr>
                    <w:rFonts w:ascii="MS Gothic" w:eastAsia="MS Gothic" w:hAnsi="MS Gothic" w:hint="eastAsia"/>
                  </w:rPr>
                  <w:t>☐</w:t>
                </w:r>
              </w:sdtContent>
            </w:sdt>
            <w:r w:rsidR="00D07B94" w:rsidRPr="00376545">
              <w:t xml:space="preserve"> Other: </w:t>
            </w:r>
            <w:sdt>
              <w:sdtPr>
                <w:id w:val="-387181225"/>
                <w:placeholder>
                  <w:docPart w:val="FDDE9CE5E8B742C18F80CAA588170A82"/>
                </w:placeholder>
                <w:showingPlcHdr/>
              </w:sdtPr>
              <w:sdtEndPr/>
              <w:sdtContent>
                <w:r w:rsidR="00D07B94" w:rsidRPr="00376545">
                  <w:rPr>
                    <w:rStyle w:val="PlaceholderText"/>
                  </w:rPr>
                  <w:t>Click or tap here to enter text.</w:t>
                </w:r>
              </w:sdtContent>
            </w:sdt>
          </w:p>
        </w:tc>
      </w:tr>
    </w:tbl>
    <w:p w14:paraId="1E2B5C1E" w14:textId="77777777" w:rsidR="00D07B94" w:rsidRDefault="00D07B94" w:rsidP="00D07B94">
      <w:pPr>
        <w:rPr>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643B5" w14:paraId="411DA383" w14:textId="77777777" w:rsidTr="00D643B5">
        <w:tc>
          <w:tcPr>
            <w:tcW w:w="5395" w:type="dxa"/>
          </w:tcPr>
          <w:p w14:paraId="1A4C6CD5" w14:textId="77777777" w:rsidR="00D643B5" w:rsidRDefault="00D643B5" w:rsidP="00892F8B">
            <w:pPr>
              <w:rPr>
                <w:sz w:val="24"/>
                <w:szCs w:val="24"/>
              </w:rPr>
            </w:pPr>
            <w:r w:rsidRPr="00D643B5">
              <w:rPr>
                <w:b/>
                <w:bCs/>
                <w:sz w:val="24"/>
                <w:szCs w:val="24"/>
              </w:rPr>
              <w:t>Completed by:</w:t>
            </w:r>
            <w:r>
              <w:rPr>
                <w:sz w:val="24"/>
                <w:szCs w:val="24"/>
              </w:rPr>
              <w:t xml:space="preserve"> </w:t>
            </w:r>
            <w:sdt>
              <w:sdtPr>
                <w:rPr>
                  <w:sz w:val="24"/>
                  <w:szCs w:val="24"/>
                </w:rPr>
                <w:id w:val="-2104481703"/>
                <w:placeholder>
                  <w:docPart w:val="678FA05F38C64E468BC8237CA5D617E9"/>
                </w:placeholder>
                <w:showingPlcHdr/>
              </w:sdtPr>
              <w:sdtEndPr/>
              <w:sdtContent>
                <w:r w:rsidRPr="00EB1314">
                  <w:rPr>
                    <w:rStyle w:val="PlaceholderText"/>
                  </w:rPr>
                  <w:t>Click or tap here to enter text.</w:t>
                </w:r>
              </w:sdtContent>
            </w:sdt>
          </w:p>
        </w:tc>
        <w:tc>
          <w:tcPr>
            <w:tcW w:w="5395" w:type="dxa"/>
          </w:tcPr>
          <w:p w14:paraId="00F7E520" w14:textId="77777777" w:rsidR="00D643B5" w:rsidRDefault="00D643B5" w:rsidP="00892F8B">
            <w:pPr>
              <w:rPr>
                <w:sz w:val="24"/>
                <w:szCs w:val="24"/>
              </w:rPr>
            </w:pPr>
            <w:r w:rsidRPr="00D643B5">
              <w:rPr>
                <w:b/>
                <w:bCs/>
                <w:sz w:val="24"/>
                <w:szCs w:val="24"/>
              </w:rPr>
              <w:t>Date:</w:t>
            </w:r>
            <w:r>
              <w:rPr>
                <w:sz w:val="24"/>
                <w:szCs w:val="24"/>
              </w:rPr>
              <w:t xml:space="preserve">  </w:t>
            </w:r>
            <w:sdt>
              <w:sdtPr>
                <w:rPr>
                  <w:sz w:val="24"/>
                  <w:szCs w:val="24"/>
                </w:rPr>
                <w:id w:val="921065164"/>
                <w:placeholder>
                  <w:docPart w:val="EE6C3FF144F240ED970DC1D1D329511B"/>
                </w:placeholder>
                <w:showingPlcHdr/>
                <w:date>
                  <w:dateFormat w:val="M/d/yyyy"/>
                  <w:lid w:val="en-US"/>
                  <w:storeMappedDataAs w:val="dateTime"/>
                  <w:calendar w:val="gregorian"/>
                </w:date>
              </w:sdtPr>
              <w:sdtEndPr/>
              <w:sdtContent>
                <w:r w:rsidRPr="00EB1314">
                  <w:rPr>
                    <w:rStyle w:val="PlaceholderText"/>
                  </w:rPr>
                  <w:t>Click or tap to enter a date.</w:t>
                </w:r>
              </w:sdtContent>
            </w:sdt>
          </w:p>
        </w:tc>
      </w:tr>
    </w:tbl>
    <w:p w14:paraId="4D0ADE1D" w14:textId="053871BB" w:rsidR="004F6C0C" w:rsidRDefault="004F6C0C">
      <w:pPr>
        <w:rPr>
          <w:b/>
          <w:bCs/>
          <w:color w:val="000000"/>
        </w:rPr>
      </w:pPr>
    </w:p>
    <w:sectPr w:rsidR="004F6C0C" w:rsidSect="001E534E">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AD5A" w14:textId="77777777" w:rsidR="00A32C99" w:rsidRDefault="00A32C99" w:rsidP="002D14AD">
      <w:pPr>
        <w:spacing w:after="0" w:line="240" w:lineRule="auto"/>
      </w:pPr>
    </w:p>
  </w:endnote>
  <w:endnote w:type="continuationSeparator" w:id="0">
    <w:p w14:paraId="743321C7" w14:textId="77777777" w:rsidR="00A32C99" w:rsidRDefault="00A32C99" w:rsidP="002D14AD">
      <w:pPr>
        <w:spacing w:after="0" w:line="240" w:lineRule="auto"/>
      </w:pPr>
    </w:p>
  </w:endnote>
  <w:endnote w:type="continuationNotice" w:id="1">
    <w:p w14:paraId="6DB596E5" w14:textId="77777777" w:rsidR="00A32C99" w:rsidRDefault="00A32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20A2" w14:textId="77777777" w:rsidR="00062FB1" w:rsidRDefault="00130A8E">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0CE9DCE4" wp14:editId="02CBCD01">
              <wp:simplePos x="0" y="0"/>
              <wp:positionH relativeFrom="column">
                <wp:posOffset>266700</wp:posOffset>
              </wp:positionH>
              <wp:positionV relativeFrom="paragraph">
                <wp:posOffset>9512300</wp:posOffset>
              </wp:positionV>
              <wp:extent cx="3320415" cy="274320"/>
              <wp:effectExtent l="0" t="0" r="0" b="0"/>
              <wp:wrapNone/>
              <wp:docPr id="119" name="Rectangle 119"/>
              <wp:cNvGraphicFramePr/>
              <a:graphic xmlns:a="http://schemas.openxmlformats.org/drawingml/2006/main">
                <a:graphicData uri="http://schemas.microsoft.com/office/word/2010/wordprocessingShape">
                  <wps:wsp>
                    <wps:cNvSpPr/>
                    <wps:spPr>
                      <a:xfrm>
                        <a:off x="3690555" y="3647603"/>
                        <a:ext cx="3310890" cy="264795"/>
                      </a:xfrm>
                      <a:prstGeom prst="rect">
                        <a:avLst/>
                      </a:prstGeom>
                      <a:noFill/>
                      <a:ln>
                        <a:noFill/>
                      </a:ln>
                    </wps:spPr>
                    <wps:txbx>
                      <w:txbxContent>
                        <w:p w14:paraId="0152D8F3" w14:textId="77777777" w:rsidR="00062FB1" w:rsidRDefault="00130A8E">
                          <w:pPr>
                            <w:spacing w:line="183" w:lineRule="auto"/>
                            <w:ind w:left="20" w:firstLine="20"/>
                            <w:textDirection w:val="btLr"/>
                          </w:pPr>
                          <w:r>
                            <w:rPr>
                              <w:color w:val="000000"/>
                              <w:sz w:val="16"/>
                            </w:rPr>
                            <w:t xml:space="preserve">SAMPLE DASA </w:t>
                          </w:r>
                          <w:r>
                            <w:rPr>
                              <w:i/>
                              <w:color w:val="000000"/>
                              <w:sz w:val="16"/>
                            </w:rPr>
                            <w:t>Responding to Incidents</w:t>
                          </w:r>
                        </w:p>
                        <w:p w14:paraId="62599BE6" w14:textId="77777777" w:rsidR="00062FB1" w:rsidRDefault="00130A8E">
                          <w:pPr>
                            <w:spacing w:before="20"/>
                            <w:ind w:left="20" w:firstLine="20"/>
                            <w:textDirection w:val="btLr"/>
                          </w:pPr>
                          <w:r>
                            <w:rPr>
                              <w:color w:val="000000"/>
                              <w:sz w:val="16"/>
                            </w:rPr>
                            <w:t>PART 4. SAMPLE Targeted Student Action Plan Template (</w:t>
                          </w:r>
                          <w:r>
                            <w:rPr>
                              <w:i/>
                              <w:color w:val="000000"/>
                              <w:sz w:val="16"/>
                            </w:rPr>
                            <w:t>Revised August 2022)</w:t>
                          </w:r>
                        </w:p>
                      </w:txbxContent>
                    </wps:txbx>
                    <wps:bodyPr spcFirstLastPara="1" wrap="square" lIns="0" tIns="0" rIns="0" bIns="0" anchor="t" anchorCtr="0">
                      <a:noAutofit/>
                    </wps:bodyPr>
                  </wps:wsp>
                </a:graphicData>
              </a:graphic>
            </wp:anchor>
          </w:drawing>
        </mc:Choice>
        <mc:Fallback>
          <w:pict>
            <v:rect w14:anchorId="0CE9DCE4" id="Rectangle 119" o:spid="_x0000_s1026" style="position:absolute;margin-left:21pt;margin-top:749pt;width:261.45pt;height:21.6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" filled="f" stroked="f">
              <v:textbox inset="0,0,0,0">
                <w:txbxContent>
                  <w:p w14:paraId="0152D8F3" w14:textId="77777777" w:rsidR="00062FB1" w:rsidRDefault="00130A8E">
                    <w:pPr>
                      <w:spacing w:line="183" w:lineRule="auto"/>
                      <w:ind w:left="20" w:firstLine="20"/>
                      <w:textDirection w:val="btLr"/>
                    </w:pPr>
                    <w:r>
                      <w:rPr>
                        <w:color w:val="000000"/>
                        <w:sz w:val="16"/>
                      </w:rPr>
                      <w:t xml:space="preserve">SAMPLE DASA </w:t>
                    </w:r>
                    <w:r>
                      <w:rPr>
                        <w:i/>
                        <w:color w:val="000000"/>
                        <w:sz w:val="16"/>
                      </w:rPr>
                      <w:t>Responding to Incidents</w:t>
                    </w:r>
                  </w:p>
                  <w:p w14:paraId="62599BE6" w14:textId="77777777" w:rsidR="00062FB1" w:rsidRDefault="00130A8E">
                    <w:pPr>
                      <w:spacing w:before="20"/>
                      <w:ind w:left="20" w:firstLine="20"/>
                      <w:textDirection w:val="btLr"/>
                    </w:pPr>
                    <w:r>
                      <w:rPr>
                        <w:color w:val="000000"/>
                        <w:sz w:val="16"/>
                      </w:rPr>
                      <w:t>PART 4. SAMPLE Targeted Student Action Plan Template (</w:t>
                    </w:r>
                    <w:r>
                      <w:rPr>
                        <w:i/>
                        <w:color w:val="000000"/>
                        <w:sz w:val="16"/>
                      </w:rPr>
                      <w:t>Revised August 2022)</w:t>
                    </w:r>
                  </w:p>
                </w:txbxContent>
              </v:textbox>
            </v:rect>
          </w:pict>
        </mc:Fallback>
      </mc:AlternateContent>
    </w:r>
    <w:r>
      <w:rPr>
        <w:noProof/>
      </w:rPr>
      <mc:AlternateContent>
        <mc:Choice Requires="wps">
          <w:drawing>
            <wp:anchor distT="0" distB="0" distL="0" distR="0" simplePos="0" relativeHeight="251660288" behindDoc="1" locked="0" layoutInCell="1" hidden="0" allowOverlap="1" wp14:anchorId="5F845F5A" wp14:editId="744ADE2E">
              <wp:simplePos x="0" y="0"/>
              <wp:positionH relativeFrom="column">
                <wp:posOffset>6642100</wp:posOffset>
              </wp:positionH>
              <wp:positionV relativeFrom="paragraph">
                <wp:posOffset>9639300</wp:posOffset>
              </wp:positionV>
              <wp:extent cx="156845" cy="149225"/>
              <wp:effectExtent l="0" t="0" r="0" b="0"/>
              <wp:wrapNone/>
              <wp:docPr id="111" name="Rectangle 111"/>
              <wp:cNvGraphicFramePr/>
              <a:graphic xmlns:a="http://schemas.openxmlformats.org/drawingml/2006/main">
                <a:graphicData uri="http://schemas.microsoft.com/office/word/2010/wordprocessingShape">
                  <wps:wsp>
                    <wps:cNvSpPr/>
                    <wps:spPr>
                      <a:xfrm>
                        <a:off x="5272340" y="3710150"/>
                        <a:ext cx="147320" cy="139700"/>
                      </a:xfrm>
                      <a:prstGeom prst="rect">
                        <a:avLst/>
                      </a:prstGeom>
                      <a:noFill/>
                      <a:ln>
                        <a:noFill/>
                      </a:ln>
                    </wps:spPr>
                    <wps:txbx>
                      <w:txbxContent>
                        <w:p w14:paraId="07B9C846" w14:textId="77777777" w:rsidR="00062FB1" w:rsidRDefault="00130A8E">
                          <w:pPr>
                            <w:spacing w:line="203" w:lineRule="auto"/>
                            <w:ind w:left="60" w:firstLine="60"/>
                            <w:textDirection w:val="btLr"/>
                          </w:pPr>
                          <w:r>
                            <w:rPr>
                              <w:color w:val="000000"/>
                              <w:sz w:val="18"/>
                            </w:rPr>
                            <w:t xml:space="preserve"> PAGE 1</w:t>
                          </w:r>
                        </w:p>
                      </w:txbxContent>
                    </wps:txbx>
                    <wps:bodyPr spcFirstLastPara="1" wrap="square" lIns="0" tIns="0" rIns="0" bIns="0" anchor="t" anchorCtr="0">
                      <a:noAutofit/>
                    </wps:bodyPr>
                  </wps:wsp>
                </a:graphicData>
              </a:graphic>
            </wp:anchor>
          </w:drawing>
        </mc:Choice>
        <mc:Fallback>
          <w:pict>
            <v:rect w14:anchorId="5F845F5A" id="Rectangle 111" o:spid="_x0000_s1027" style="position:absolute;margin-left:523pt;margin-top:759pt;width:12.35pt;height:11.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" filled="f" stroked="f">
              <v:textbox inset="0,0,0,0">
                <w:txbxContent>
                  <w:p w14:paraId="07B9C846" w14:textId="77777777" w:rsidR="00062FB1" w:rsidRDefault="00130A8E">
                    <w:pPr>
                      <w:spacing w:line="203" w:lineRule="auto"/>
                      <w:ind w:left="60" w:firstLine="60"/>
                      <w:textDirection w:val="btLr"/>
                    </w:pPr>
                    <w:r>
                      <w:rPr>
                        <w:color w:val="000000"/>
                        <w:sz w:val="18"/>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9D45E" w14:textId="77777777" w:rsidR="00A32C99" w:rsidRDefault="00A32C99" w:rsidP="002D14AD">
      <w:pPr>
        <w:spacing w:after="0" w:line="240" w:lineRule="auto"/>
      </w:pPr>
      <w:r>
        <w:separator/>
      </w:r>
    </w:p>
  </w:footnote>
  <w:footnote w:type="continuationSeparator" w:id="0">
    <w:p w14:paraId="716E692D" w14:textId="77777777" w:rsidR="00A32C99" w:rsidRDefault="00A32C99" w:rsidP="002D1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5F5C"/>
    <w:multiLevelType w:val="hybridMultilevel"/>
    <w:tmpl w:val="26B0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50127"/>
    <w:multiLevelType w:val="multilevel"/>
    <w:tmpl w:val="B29E04E4"/>
    <w:lvl w:ilvl="0">
      <w:start w:val="1"/>
      <w:numFmt w:val="decimal"/>
      <w:lvlText w:val="%1."/>
      <w:lvlJc w:val="left"/>
      <w:pPr>
        <w:ind w:left="820" w:hanging="360"/>
      </w:pPr>
      <w:rPr>
        <w:rFonts w:ascii="Calibri" w:eastAsia="Calibri" w:hAnsi="Calibri" w:cs="Calibri"/>
        <w:b/>
        <w:i w:val="0"/>
        <w:sz w:val="24"/>
        <w:szCs w:val="24"/>
      </w:rPr>
    </w:lvl>
    <w:lvl w:ilvl="1">
      <w:numFmt w:val="bullet"/>
      <w:lvlText w:val="●"/>
      <w:lvlJc w:val="left"/>
      <w:pPr>
        <w:ind w:left="1540" w:hanging="721"/>
      </w:pPr>
      <w:rPr>
        <w:rFonts w:ascii="Noto Sans Symbols" w:eastAsia="Noto Sans Symbols" w:hAnsi="Noto Sans Symbols" w:cs="Noto Sans Symbols"/>
        <w:b w:val="0"/>
        <w:i w:val="0"/>
        <w:sz w:val="32"/>
        <w:szCs w:val="32"/>
      </w:rPr>
    </w:lvl>
    <w:lvl w:ilvl="2">
      <w:numFmt w:val="bullet"/>
      <w:lvlText w:val="•"/>
      <w:lvlJc w:val="left"/>
      <w:pPr>
        <w:ind w:left="1540" w:hanging="721"/>
      </w:pPr>
    </w:lvl>
    <w:lvl w:ilvl="3">
      <w:numFmt w:val="bullet"/>
      <w:lvlText w:val="•"/>
      <w:lvlJc w:val="left"/>
      <w:pPr>
        <w:ind w:left="1640" w:hanging="721"/>
      </w:pPr>
    </w:lvl>
    <w:lvl w:ilvl="4">
      <w:numFmt w:val="bullet"/>
      <w:lvlText w:val="•"/>
      <w:lvlJc w:val="left"/>
      <w:pPr>
        <w:ind w:left="1720" w:hanging="721"/>
      </w:pPr>
    </w:lvl>
    <w:lvl w:ilvl="5">
      <w:numFmt w:val="bullet"/>
      <w:lvlText w:val="•"/>
      <w:lvlJc w:val="left"/>
      <w:pPr>
        <w:ind w:left="3423" w:hanging="720"/>
      </w:pPr>
    </w:lvl>
    <w:lvl w:ilvl="6">
      <w:numFmt w:val="bullet"/>
      <w:lvlText w:val="•"/>
      <w:lvlJc w:val="left"/>
      <w:pPr>
        <w:ind w:left="5126" w:hanging="721"/>
      </w:pPr>
    </w:lvl>
    <w:lvl w:ilvl="7">
      <w:numFmt w:val="bullet"/>
      <w:lvlText w:val="•"/>
      <w:lvlJc w:val="left"/>
      <w:pPr>
        <w:ind w:left="6830" w:hanging="721"/>
      </w:pPr>
    </w:lvl>
    <w:lvl w:ilvl="8">
      <w:numFmt w:val="bullet"/>
      <w:lvlText w:val="•"/>
      <w:lvlJc w:val="left"/>
      <w:pPr>
        <w:ind w:left="8533" w:hanging="721"/>
      </w:pPr>
    </w:lvl>
  </w:abstractNum>
  <w:abstractNum w:abstractNumId="2" w15:restartNumberingAfterBreak="0">
    <w:nsid w:val="3CCA426C"/>
    <w:multiLevelType w:val="hybridMultilevel"/>
    <w:tmpl w:val="C6FA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31506"/>
    <w:multiLevelType w:val="hybridMultilevel"/>
    <w:tmpl w:val="55D68D9E"/>
    <w:lvl w:ilvl="0" w:tplc="6E0E6E96">
      <w:start w:val="1"/>
      <w:numFmt w:val="decimal"/>
      <w:lvlText w:val="%1."/>
      <w:lvlJc w:val="left"/>
      <w:pPr>
        <w:ind w:left="720" w:hanging="360"/>
      </w:pPr>
    </w:lvl>
    <w:lvl w:ilvl="1" w:tplc="CE3460E4">
      <w:start w:val="1"/>
      <w:numFmt w:val="lowerLetter"/>
      <w:lvlText w:val="%2."/>
      <w:lvlJc w:val="left"/>
      <w:pPr>
        <w:ind w:left="1440" w:hanging="360"/>
      </w:pPr>
    </w:lvl>
    <w:lvl w:ilvl="2" w:tplc="8AEACB50">
      <w:start w:val="1"/>
      <w:numFmt w:val="lowerRoman"/>
      <w:lvlText w:val="%3."/>
      <w:lvlJc w:val="right"/>
      <w:pPr>
        <w:ind w:left="2160" w:hanging="180"/>
      </w:pPr>
    </w:lvl>
    <w:lvl w:ilvl="3" w:tplc="5060C464">
      <w:start w:val="1"/>
      <w:numFmt w:val="decimal"/>
      <w:lvlText w:val="%4."/>
      <w:lvlJc w:val="left"/>
      <w:pPr>
        <w:ind w:left="2880" w:hanging="360"/>
      </w:pPr>
    </w:lvl>
    <w:lvl w:ilvl="4" w:tplc="B0BC8FAC">
      <w:start w:val="1"/>
      <w:numFmt w:val="lowerLetter"/>
      <w:lvlText w:val="%5."/>
      <w:lvlJc w:val="left"/>
      <w:pPr>
        <w:ind w:left="3600" w:hanging="360"/>
      </w:pPr>
    </w:lvl>
    <w:lvl w:ilvl="5" w:tplc="2C6C7F1A">
      <w:start w:val="1"/>
      <w:numFmt w:val="lowerRoman"/>
      <w:lvlText w:val="%6."/>
      <w:lvlJc w:val="right"/>
      <w:pPr>
        <w:ind w:left="4320" w:hanging="180"/>
      </w:pPr>
    </w:lvl>
    <w:lvl w:ilvl="6" w:tplc="811C8E04">
      <w:start w:val="1"/>
      <w:numFmt w:val="decimal"/>
      <w:lvlText w:val="%7."/>
      <w:lvlJc w:val="left"/>
      <w:pPr>
        <w:ind w:left="5040" w:hanging="360"/>
      </w:pPr>
    </w:lvl>
    <w:lvl w:ilvl="7" w:tplc="D8582420">
      <w:start w:val="1"/>
      <w:numFmt w:val="lowerLetter"/>
      <w:lvlText w:val="%8."/>
      <w:lvlJc w:val="left"/>
      <w:pPr>
        <w:ind w:left="5760" w:hanging="360"/>
      </w:pPr>
    </w:lvl>
    <w:lvl w:ilvl="8" w:tplc="4E520CB8">
      <w:start w:val="1"/>
      <w:numFmt w:val="lowerRoman"/>
      <w:lvlText w:val="%9."/>
      <w:lvlJc w:val="right"/>
      <w:pPr>
        <w:ind w:left="6480" w:hanging="180"/>
      </w:pPr>
    </w:lvl>
  </w:abstractNum>
  <w:abstractNum w:abstractNumId="4" w15:restartNumberingAfterBreak="0">
    <w:nsid w:val="4CC90842"/>
    <w:multiLevelType w:val="hybridMultilevel"/>
    <w:tmpl w:val="11EE39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8909FC"/>
    <w:multiLevelType w:val="multilevel"/>
    <w:tmpl w:val="6DA84614"/>
    <w:lvl w:ilvl="0">
      <w:start w:val="1"/>
      <w:numFmt w:val="upperLetter"/>
      <w:lvlText w:val="%1."/>
      <w:lvlJc w:val="left"/>
      <w:pPr>
        <w:ind w:left="1180" w:hanging="721"/>
      </w:pPr>
      <w:rPr>
        <w:rFonts w:ascii="Calibri" w:eastAsia="Calibri" w:hAnsi="Calibri" w:cs="Calibri"/>
        <w:b/>
        <w:i w:val="0"/>
        <w:sz w:val="24"/>
        <w:szCs w:val="24"/>
      </w:rPr>
    </w:lvl>
    <w:lvl w:ilvl="1">
      <w:numFmt w:val="bullet"/>
      <w:lvlText w:val="❑"/>
      <w:lvlJc w:val="left"/>
      <w:pPr>
        <w:ind w:left="1180" w:hanging="721"/>
      </w:pPr>
      <w:rPr>
        <w:rFonts w:ascii="Noto Sans Symbols" w:eastAsia="Noto Sans Symbols" w:hAnsi="Noto Sans Symbols" w:cs="Noto Sans Symbols"/>
        <w:b w:val="0"/>
        <w:i w:val="0"/>
        <w:sz w:val="32"/>
        <w:szCs w:val="32"/>
      </w:rPr>
    </w:lvl>
    <w:lvl w:ilvl="2">
      <w:numFmt w:val="bullet"/>
      <w:lvlText w:val="•"/>
      <w:lvlJc w:val="left"/>
      <w:pPr>
        <w:ind w:left="1980" w:hanging="721"/>
      </w:pPr>
    </w:lvl>
    <w:lvl w:ilvl="3">
      <w:numFmt w:val="bullet"/>
      <w:lvlText w:val="•"/>
      <w:lvlJc w:val="left"/>
      <w:pPr>
        <w:ind w:left="3225" w:hanging="721"/>
      </w:pPr>
    </w:lvl>
    <w:lvl w:ilvl="4">
      <w:numFmt w:val="bullet"/>
      <w:lvlText w:val="•"/>
      <w:lvlJc w:val="left"/>
      <w:pPr>
        <w:ind w:left="4470" w:hanging="721"/>
      </w:pPr>
    </w:lvl>
    <w:lvl w:ilvl="5">
      <w:numFmt w:val="bullet"/>
      <w:lvlText w:val="•"/>
      <w:lvlJc w:val="left"/>
      <w:pPr>
        <w:ind w:left="5715" w:hanging="721"/>
      </w:pPr>
    </w:lvl>
    <w:lvl w:ilvl="6">
      <w:numFmt w:val="bullet"/>
      <w:lvlText w:val="•"/>
      <w:lvlJc w:val="left"/>
      <w:pPr>
        <w:ind w:left="6960" w:hanging="721"/>
      </w:pPr>
    </w:lvl>
    <w:lvl w:ilvl="7">
      <w:numFmt w:val="bullet"/>
      <w:lvlText w:val="•"/>
      <w:lvlJc w:val="left"/>
      <w:pPr>
        <w:ind w:left="8205" w:hanging="721"/>
      </w:pPr>
    </w:lvl>
    <w:lvl w:ilvl="8">
      <w:numFmt w:val="bullet"/>
      <w:lvlText w:val="•"/>
      <w:lvlJc w:val="left"/>
      <w:pPr>
        <w:ind w:left="9450" w:hanging="721"/>
      </w:pPr>
    </w:lvl>
  </w:abstractNum>
  <w:abstractNum w:abstractNumId="6" w15:restartNumberingAfterBreak="0">
    <w:nsid w:val="72574BF6"/>
    <w:multiLevelType w:val="multilevel"/>
    <w:tmpl w:val="B300AB26"/>
    <w:lvl w:ilvl="0">
      <w:start w:val="1"/>
      <w:numFmt w:val="decimal"/>
      <w:lvlText w:val="%1."/>
      <w:lvlJc w:val="left"/>
      <w:pPr>
        <w:ind w:left="820" w:hanging="360"/>
      </w:pPr>
      <w:rPr>
        <w:rFonts w:ascii="Calibri" w:eastAsia="Calibri" w:hAnsi="Calibri" w:cs="Calibri"/>
        <w:b/>
        <w:i w:val="0"/>
        <w:sz w:val="24"/>
        <w:szCs w:val="24"/>
      </w:rPr>
    </w:lvl>
    <w:lvl w:ilvl="1">
      <w:numFmt w:val="bullet"/>
      <w:lvlText w:val="❑"/>
      <w:lvlJc w:val="left"/>
      <w:pPr>
        <w:ind w:left="1540" w:hanging="721"/>
      </w:pPr>
      <w:rPr>
        <w:rFonts w:ascii="Noto Sans Symbols" w:eastAsia="Noto Sans Symbols" w:hAnsi="Noto Sans Symbols" w:cs="Noto Sans Symbols"/>
        <w:b w:val="0"/>
        <w:i w:val="0"/>
        <w:sz w:val="32"/>
        <w:szCs w:val="32"/>
      </w:rPr>
    </w:lvl>
    <w:lvl w:ilvl="2">
      <w:numFmt w:val="bullet"/>
      <w:lvlText w:val="•"/>
      <w:lvlJc w:val="left"/>
      <w:pPr>
        <w:ind w:left="1540" w:hanging="721"/>
      </w:pPr>
    </w:lvl>
    <w:lvl w:ilvl="3">
      <w:numFmt w:val="bullet"/>
      <w:lvlText w:val="•"/>
      <w:lvlJc w:val="left"/>
      <w:pPr>
        <w:ind w:left="1640" w:hanging="721"/>
      </w:pPr>
    </w:lvl>
    <w:lvl w:ilvl="4">
      <w:numFmt w:val="bullet"/>
      <w:lvlText w:val="•"/>
      <w:lvlJc w:val="left"/>
      <w:pPr>
        <w:ind w:left="1720" w:hanging="721"/>
      </w:pPr>
    </w:lvl>
    <w:lvl w:ilvl="5">
      <w:numFmt w:val="bullet"/>
      <w:lvlText w:val="•"/>
      <w:lvlJc w:val="left"/>
      <w:pPr>
        <w:ind w:left="3423" w:hanging="720"/>
      </w:pPr>
    </w:lvl>
    <w:lvl w:ilvl="6">
      <w:numFmt w:val="bullet"/>
      <w:lvlText w:val="•"/>
      <w:lvlJc w:val="left"/>
      <w:pPr>
        <w:ind w:left="5126" w:hanging="721"/>
      </w:pPr>
    </w:lvl>
    <w:lvl w:ilvl="7">
      <w:numFmt w:val="bullet"/>
      <w:lvlText w:val="•"/>
      <w:lvlJc w:val="left"/>
      <w:pPr>
        <w:ind w:left="6830" w:hanging="721"/>
      </w:pPr>
    </w:lvl>
    <w:lvl w:ilvl="8">
      <w:numFmt w:val="bullet"/>
      <w:lvlText w:val="•"/>
      <w:lvlJc w:val="left"/>
      <w:pPr>
        <w:ind w:left="8533" w:hanging="721"/>
      </w:pPr>
    </w:lvl>
  </w:abstractNum>
  <w:num w:numId="1" w16cid:durableId="1737311919">
    <w:abstractNumId w:val="3"/>
  </w:num>
  <w:num w:numId="2" w16cid:durableId="1471511422">
    <w:abstractNumId w:val="5"/>
  </w:num>
  <w:num w:numId="3" w16cid:durableId="735322600">
    <w:abstractNumId w:val="4"/>
  </w:num>
  <w:num w:numId="4" w16cid:durableId="362437402">
    <w:abstractNumId w:val="6"/>
  </w:num>
  <w:num w:numId="5" w16cid:durableId="492993632">
    <w:abstractNumId w:val="2"/>
  </w:num>
  <w:num w:numId="6" w16cid:durableId="1047684683">
    <w:abstractNumId w:val="0"/>
  </w:num>
  <w:num w:numId="7" w16cid:durableId="1357150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s2lFJpD0A6zMhFB1E+P56B9en1mrKKlYDMX/taBysFPXYzlA1WAQ8s4rvbaCmXTi6EcqsBgh0om+mQt4qU8Hg==" w:salt="cN23Z5JIlXgGsfqHGyDpDw=="/>
  <w:defaultTabStop w:val="720"/>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68"/>
    <w:rsid w:val="00003EF7"/>
    <w:rsid w:val="0002497C"/>
    <w:rsid w:val="00084451"/>
    <w:rsid w:val="000A05D8"/>
    <w:rsid w:val="000F4AD0"/>
    <w:rsid w:val="001033C5"/>
    <w:rsid w:val="00106B8C"/>
    <w:rsid w:val="00106C93"/>
    <w:rsid w:val="00116C76"/>
    <w:rsid w:val="00127969"/>
    <w:rsid w:val="00130A8E"/>
    <w:rsid w:val="001328F6"/>
    <w:rsid w:val="00135623"/>
    <w:rsid w:val="00157FD2"/>
    <w:rsid w:val="00163B99"/>
    <w:rsid w:val="00183060"/>
    <w:rsid w:val="00190083"/>
    <w:rsid w:val="001A2769"/>
    <w:rsid w:val="001B7952"/>
    <w:rsid w:val="001D43A9"/>
    <w:rsid w:val="001D741B"/>
    <w:rsid w:val="001E4245"/>
    <w:rsid w:val="001E534E"/>
    <w:rsid w:val="001E7A05"/>
    <w:rsid w:val="002250F5"/>
    <w:rsid w:val="00230DA8"/>
    <w:rsid w:val="00264DA6"/>
    <w:rsid w:val="002A1AAE"/>
    <w:rsid w:val="002A422C"/>
    <w:rsid w:val="002B1399"/>
    <w:rsid w:val="002B77F0"/>
    <w:rsid w:val="002C70E9"/>
    <w:rsid w:val="002D14AD"/>
    <w:rsid w:val="002D6BE7"/>
    <w:rsid w:val="002F2310"/>
    <w:rsid w:val="002F4969"/>
    <w:rsid w:val="00307D6D"/>
    <w:rsid w:val="0036418C"/>
    <w:rsid w:val="00376545"/>
    <w:rsid w:val="003D3019"/>
    <w:rsid w:val="003E4F51"/>
    <w:rsid w:val="00411D22"/>
    <w:rsid w:val="00464C15"/>
    <w:rsid w:val="004A38C5"/>
    <w:rsid w:val="004E1327"/>
    <w:rsid w:val="004F6C0C"/>
    <w:rsid w:val="00502C6A"/>
    <w:rsid w:val="0050786B"/>
    <w:rsid w:val="0051156D"/>
    <w:rsid w:val="005271A9"/>
    <w:rsid w:val="00531D00"/>
    <w:rsid w:val="00582E91"/>
    <w:rsid w:val="00586FD3"/>
    <w:rsid w:val="005B13DE"/>
    <w:rsid w:val="0060738B"/>
    <w:rsid w:val="00622177"/>
    <w:rsid w:val="00634177"/>
    <w:rsid w:val="006376E6"/>
    <w:rsid w:val="006637B4"/>
    <w:rsid w:val="0068006D"/>
    <w:rsid w:val="0068496A"/>
    <w:rsid w:val="006E18FB"/>
    <w:rsid w:val="006F5107"/>
    <w:rsid w:val="00700368"/>
    <w:rsid w:val="00713B01"/>
    <w:rsid w:val="0073294B"/>
    <w:rsid w:val="00736A68"/>
    <w:rsid w:val="00780634"/>
    <w:rsid w:val="007A3452"/>
    <w:rsid w:val="007A5A1B"/>
    <w:rsid w:val="007E0D36"/>
    <w:rsid w:val="007E2E68"/>
    <w:rsid w:val="00803671"/>
    <w:rsid w:val="00807CFB"/>
    <w:rsid w:val="008361A7"/>
    <w:rsid w:val="00887EC4"/>
    <w:rsid w:val="008901EB"/>
    <w:rsid w:val="008B3D03"/>
    <w:rsid w:val="008C18B5"/>
    <w:rsid w:val="008C2608"/>
    <w:rsid w:val="009141A2"/>
    <w:rsid w:val="009158FD"/>
    <w:rsid w:val="009169DF"/>
    <w:rsid w:val="00946C9F"/>
    <w:rsid w:val="009635BC"/>
    <w:rsid w:val="00991E4A"/>
    <w:rsid w:val="009B0AD5"/>
    <w:rsid w:val="009C729F"/>
    <w:rsid w:val="009D164C"/>
    <w:rsid w:val="009E49B9"/>
    <w:rsid w:val="009F0E38"/>
    <w:rsid w:val="00A32C99"/>
    <w:rsid w:val="00A5206D"/>
    <w:rsid w:val="00A54F8B"/>
    <w:rsid w:val="00A6557E"/>
    <w:rsid w:val="00AA2E69"/>
    <w:rsid w:val="00AB3BCF"/>
    <w:rsid w:val="00AC770C"/>
    <w:rsid w:val="00B06785"/>
    <w:rsid w:val="00B1677B"/>
    <w:rsid w:val="00B17873"/>
    <w:rsid w:val="00B25785"/>
    <w:rsid w:val="00B638BA"/>
    <w:rsid w:val="00B766C4"/>
    <w:rsid w:val="00B7768B"/>
    <w:rsid w:val="00BA2F58"/>
    <w:rsid w:val="00BE5636"/>
    <w:rsid w:val="00BF0D49"/>
    <w:rsid w:val="00BF404C"/>
    <w:rsid w:val="00BF7484"/>
    <w:rsid w:val="00C32E80"/>
    <w:rsid w:val="00C571D6"/>
    <w:rsid w:val="00C65B7C"/>
    <w:rsid w:val="00C8343B"/>
    <w:rsid w:val="00CB4A04"/>
    <w:rsid w:val="00CC5EE9"/>
    <w:rsid w:val="00CD7976"/>
    <w:rsid w:val="00CE66E3"/>
    <w:rsid w:val="00D016D0"/>
    <w:rsid w:val="00D07B94"/>
    <w:rsid w:val="00D23AAD"/>
    <w:rsid w:val="00D363C1"/>
    <w:rsid w:val="00D41F62"/>
    <w:rsid w:val="00D517A4"/>
    <w:rsid w:val="00D55F47"/>
    <w:rsid w:val="00D643B5"/>
    <w:rsid w:val="00D73462"/>
    <w:rsid w:val="00DB13D2"/>
    <w:rsid w:val="00DB43A5"/>
    <w:rsid w:val="00E02D68"/>
    <w:rsid w:val="00E062A0"/>
    <w:rsid w:val="00E173D6"/>
    <w:rsid w:val="00E32C5B"/>
    <w:rsid w:val="00E707DB"/>
    <w:rsid w:val="00EE3B86"/>
    <w:rsid w:val="00F056CE"/>
    <w:rsid w:val="00F05B5E"/>
    <w:rsid w:val="00F378CB"/>
    <w:rsid w:val="00F40EC6"/>
    <w:rsid w:val="00F55EFC"/>
    <w:rsid w:val="00F612C8"/>
    <w:rsid w:val="00F63EDB"/>
    <w:rsid w:val="00F9266E"/>
    <w:rsid w:val="00FA47A2"/>
    <w:rsid w:val="00FC13B5"/>
    <w:rsid w:val="00FD67D0"/>
    <w:rsid w:val="00FE589E"/>
    <w:rsid w:val="02851425"/>
    <w:rsid w:val="084C483B"/>
    <w:rsid w:val="09E8189C"/>
    <w:rsid w:val="15F6B456"/>
    <w:rsid w:val="1D24A251"/>
    <w:rsid w:val="24ED70AB"/>
    <w:rsid w:val="26CB8497"/>
    <w:rsid w:val="2D3AC61B"/>
    <w:rsid w:val="37BC42F7"/>
    <w:rsid w:val="39713BB5"/>
    <w:rsid w:val="3E2B847B"/>
    <w:rsid w:val="41EA9D4B"/>
    <w:rsid w:val="5181368D"/>
    <w:rsid w:val="56B39833"/>
    <w:rsid w:val="575063F2"/>
    <w:rsid w:val="586899EA"/>
    <w:rsid w:val="5CC3E934"/>
    <w:rsid w:val="68E13671"/>
    <w:rsid w:val="6BB4F6B3"/>
    <w:rsid w:val="726EF05A"/>
    <w:rsid w:val="765FF1B4"/>
    <w:rsid w:val="768BA28C"/>
    <w:rsid w:val="7B5F13AF"/>
    <w:rsid w:val="7DCD9120"/>
    <w:rsid w:val="7EDA7C70"/>
    <w:rsid w:val="7FEB8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B587D"/>
  <w15:chartTrackingRefBased/>
  <w15:docId w15:val="{B6FCFBD3-5CFA-4A8B-B8F4-5CB00928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368"/>
    <w:rPr>
      <w:color w:val="808080"/>
    </w:rPr>
  </w:style>
  <w:style w:type="table" w:styleId="TableGrid">
    <w:name w:val="Table Grid"/>
    <w:basedOn w:val="TableNormal"/>
    <w:uiPriority w:val="39"/>
    <w:rsid w:val="00700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D1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4AD"/>
  </w:style>
  <w:style w:type="paragraph" w:styleId="Footer">
    <w:name w:val="footer"/>
    <w:basedOn w:val="Normal"/>
    <w:link w:val="FooterChar"/>
    <w:uiPriority w:val="99"/>
    <w:unhideWhenUsed/>
    <w:rsid w:val="002D1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4AD"/>
  </w:style>
  <w:style w:type="paragraph" w:styleId="EndnoteText">
    <w:name w:val="endnote text"/>
    <w:basedOn w:val="Normal"/>
    <w:link w:val="EndnoteTextChar"/>
    <w:uiPriority w:val="99"/>
    <w:semiHidden/>
    <w:unhideWhenUsed/>
    <w:rsid w:val="001E53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34E"/>
    <w:rPr>
      <w:sz w:val="20"/>
      <w:szCs w:val="20"/>
    </w:rPr>
  </w:style>
  <w:style w:type="character" w:styleId="EndnoteReference">
    <w:name w:val="endnote reference"/>
    <w:basedOn w:val="DefaultParagraphFont"/>
    <w:uiPriority w:val="99"/>
    <w:semiHidden/>
    <w:unhideWhenUsed/>
    <w:rsid w:val="001E53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FDC131-747B-465A-A820-B6144F82FC3C}"/>
      </w:docPartPr>
      <w:docPartBody>
        <w:p w:rsidR="003C2456" w:rsidRDefault="00EC5E2C">
          <w:r w:rsidRPr="00EB1314">
            <w:rPr>
              <w:rStyle w:val="PlaceholderText"/>
            </w:rPr>
            <w:t>Click or tap here to enter text.</w:t>
          </w:r>
        </w:p>
      </w:docPartBody>
    </w:docPart>
    <w:docPart>
      <w:docPartPr>
        <w:name w:val="7922428065D744E0AC1B0E46702CBD4B"/>
        <w:category>
          <w:name w:val="General"/>
          <w:gallery w:val="placeholder"/>
        </w:category>
        <w:types>
          <w:type w:val="bbPlcHdr"/>
        </w:types>
        <w:behaviors>
          <w:behavior w:val="content"/>
        </w:behaviors>
        <w:guid w:val="{2A844F2E-43CA-4912-AC74-B9CCB0EC6BFB}"/>
      </w:docPartPr>
      <w:docPartBody>
        <w:p w:rsidR="00EA4925" w:rsidRDefault="0054588A" w:rsidP="0054588A">
          <w:pPr>
            <w:pStyle w:val="7922428065D744E0AC1B0E46702CBD4B"/>
          </w:pPr>
          <w:r w:rsidRPr="00EB1314">
            <w:rPr>
              <w:rStyle w:val="PlaceholderText"/>
            </w:rPr>
            <w:t>Click or tap to enter a date.</w:t>
          </w:r>
        </w:p>
      </w:docPartBody>
    </w:docPart>
    <w:docPart>
      <w:docPartPr>
        <w:name w:val="FDDE9CE5E8B742C18F80CAA588170A82"/>
        <w:category>
          <w:name w:val="General"/>
          <w:gallery w:val="placeholder"/>
        </w:category>
        <w:types>
          <w:type w:val="bbPlcHdr"/>
        </w:types>
        <w:behaviors>
          <w:behavior w:val="content"/>
        </w:behaviors>
        <w:guid w:val="{E5079C73-1947-4BE8-9341-75D963963B18}"/>
      </w:docPartPr>
      <w:docPartBody>
        <w:p w:rsidR="00EA4925" w:rsidRDefault="0054588A" w:rsidP="0054588A">
          <w:pPr>
            <w:pStyle w:val="FDDE9CE5E8B742C18F80CAA588170A82"/>
          </w:pPr>
          <w:r w:rsidRPr="00EB1314">
            <w:rPr>
              <w:rStyle w:val="PlaceholderText"/>
            </w:rPr>
            <w:t>Click or tap here to enter text.</w:t>
          </w:r>
        </w:p>
      </w:docPartBody>
    </w:docPart>
    <w:docPart>
      <w:docPartPr>
        <w:name w:val="678FA05F38C64E468BC8237CA5D617E9"/>
        <w:category>
          <w:name w:val="General"/>
          <w:gallery w:val="placeholder"/>
        </w:category>
        <w:types>
          <w:type w:val="bbPlcHdr"/>
        </w:types>
        <w:behaviors>
          <w:behavior w:val="content"/>
        </w:behaviors>
        <w:guid w:val="{1AD3ACD0-F688-42AF-9CE5-EB4A1CC4FE2F}"/>
      </w:docPartPr>
      <w:docPartBody>
        <w:p w:rsidR="00EA4925" w:rsidRDefault="0054588A" w:rsidP="0054588A">
          <w:pPr>
            <w:pStyle w:val="678FA05F38C64E468BC8237CA5D617E9"/>
          </w:pPr>
          <w:r w:rsidRPr="00EB1314">
            <w:rPr>
              <w:rStyle w:val="PlaceholderText"/>
            </w:rPr>
            <w:t>Click or tap here to enter text.</w:t>
          </w:r>
        </w:p>
      </w:docPartBody>
    </w:docPart>
    <w:docPart>
      <w:docPartPr>
        <w:name w:val="EE6C3FF144F240ED970DC1D1D329511B"/>
        <w:category>
          <w:name w:val="General"/>
          <w:gallery w:val="placeholder"/>
        </w:category>
        <w:types>
          <w:type w:val="bbPlcHdr"/>
        </w:types>
        <w:behaviors>
          <w:behavior w:val="content"/>
        </w:behaviors>
        <w:guid w:val="{6B38EB2E-0F8F-403C-A6EA-2ECDB570CDFD}"/>
      </w:docPartPr>
      <w:docPartBody>
        <w:p w:rsidR="00EA4925" w:rsidRDefault="0054588A" w:rsidP="0054588A">
          <w:pPr>
            <w:pStyle w:val="EE6C3FF144F240ED970DC1D1D329511B"/>
          </w:pPr>
          <w:r w:rsidRPr="00EB131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2C"/>
    <w:rsid w:val="000D3766"/>
    <w:rsid w:val="003C2456"/>
    <w:rsid w:val="0054588A"/>
    <w:rsid w:val="005D2C83"/>
    <w:rsid w:val="005F3384"/>
    <w:rsid w:val="00B34030"/>
    <w:rsid w:val="00D00223"/>
    <w:rsid w:val="00EA4925"/>
    <w:rsid w:val="00EC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88A"/>
    <w:rPr>
      <w:color w:val="808080"/>
    </w:rPr>
  </w:style>
  <w:style w:type="paragraph" w:customStyle="1" w:styleId="7922428065D744E0AC1B0E46702CBD4B">
    <w:name w:val="7922428065D744E0AC1B0E46702CBD4B"/>
    <w:rsid w:val="0054588A"/>
  </w:style>
  <w:style w:type="paragraph" w:customStyle="1" w:styleId="FDDE9CE5E8B742C18F80CAA588170A82">
    <w:name w:val="FDDE9CE5E8B742C18F80CAA588170A82"/>
    <w:rsid w:val="0054588A"/>
  </w:style>
  <w:style w:type="paragraph" w:customStyle="1" w:styleId="678FA05F38C64E468BC8237CA5D617E9">
    <w:name w:val="678FA05F38C64E468BC8237CA5D617E9"/>
    <w:rsid w:val="0054588A"/>
  </w:style>
  <w:style w:type="paragraph" w:customStyle="1" w:styleId="EE6C3FF144F240ED970DC1D1D329511B">
    <w:name w:val="EE6C3FF144F240ED970DC1D1D329511B"/>
    <w:rsid w:val="00545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0E85A-1887-47A2-A436-D02B3396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Portanova</dc:creator>
  <cp:keywords/>
  <dc:description/>
  <cp:lastModifiedBy>Gregory Portanova</cp:lastModifiedBy>
  <cp:revision>8</cp:revision>
  <cp:lastPrinted>2022-12-30T18:28:00Z</cp:lastPrinted>
  <dcterms:created xsi:type="dcterms:W3CDTF">2023-01-25T15:56:00Z</dcterms:created>
  <dcterms:modified xsi:type="dcterms:W3CDTF">2023-04-10T14:38:00Z</dcterms:modified>
</cp:coreProperties>
</file>